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36338A" w:rsidP="00E63021">
              <w:pPr>
                <w:tabs>
                  <w:tab w:val="left" w:pos="1851"/>
                </w:tabs>
                <w:rPr>
                  <w:rFonts w:ascii="Tahoma" w:hAnsi="Tahoma" w:cs="Tahoma"/>
                  <w:sz w:val="22"/>
                  <w:szCs w:val="22"/>
                </w:rPr>
              </w:pPr>
            </w:p>
          </w:sdtContent>
        </w:sdt>
        <w:p w14:paraId="7AD26EEB" w14:textId="077595B6" w:rsidR="005E09B0" w:rsidRPr="00CD3C95" w:rsidRDefault="0036338A"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385B8193" w14:textId="77777777" w:rsidR="007F20AE" w:rsidRDefault="007F20AE" w:rsidP="00A25E17">
      <w:pPr>
        <w:spacing w:line="280" w:lineRule="exact"/>
        <w:rPr>
          <w:rFonts w:ascii="Tahoma" w:hAnsi="Tahoma"/>
          <w:b/>
          <w:sz w:val="28"/>
        </w:rPr>
      </w:pPr>
      <w:bookmarkStart w:id="9" w:name="Text"/>
      <w:bookmarkEnd w:id="9"/>
    </w:p>
    <w:p w14:paraId="629DF99F" w14:textId="77777777" w:rsidR="0036338A" w:rsidRDefault="00901ACC" w:rsidP="0036338A">
      <w:pPr>
        <w:spacing w:line="360" w:lineRule="auto"/>
        <w:rPr>
          <w:rFonts w:ascii="Tahoma" w:hAnsi="Tahoma" w:cs="Tahoma"/>
          <w:b/>
          <w:bCs/>
          <w:color w:val="000000" w:themeColor="text1"/>
          <w:sz w:val="28"/>
          <w:szCs w:val="32"/>
        </w:rPr>
      </w:pPr>
      <w:r>
        <w:rPr>
          <w:rFonts w:ascii="Tahoma" w:hAnsi="Tahoma" w:cs="Tahoma"/>
          <w:b/>
          <w:bCs/>
          <w:sz w:val="28"/>
          <w:szCs w:val="32"/>
        </w:rPr>
        <w:t xml:space="preserve">BITZER </w:t>
      </w:r>
      <w:r w:rsidR="005F49B9" w:rsidRPr="00D972BC">
        <w:rPr>
          <w:rFonts w:ascii="Tahoma" w:hAnsi="Tahoma" w:cs="Tahoma"/>
          <w:b/>
          <w:bCs/>
          <w:sz w:val="28"/>
          <w:szCs w:val="32"/>
        </w:rPr>
        <w:t>OR</w:t>
      </w:r>
      <w:r w:rsidR="005F49B9" w:rsidRPr="00590352">
        <w:rPr>
          <w:rFonts w:ascii="Tahoma" w:hAnsi="Tahoma" w:cs="Tahoma"/>
          <w:b/>
          <w:bCs/>
          <w:color w:val="000000" w:themeColor="text1"/>
          <w:sz w:val="28"/>
          <w:szCs w:val="32"/>
        </w:rPr>
        <w:t xml:space="preserve">BIT PRO: Propan-Scrollverdichter </w:t>
      </w:r>
      <w:r w:rsidR="008D4B5C" w:rsidRPr="00590352">
        <w:rPr>
          <w:rFonts w:ascii="Tahoma" w:hAnsi="Tahoma" w:cs="Tahoma"/>
          <w:b/>
          <w:bCs/>
          <w:color w:val="000000" w:themeColor="text1"/>
          <w:sz w:val="28"/>
          <w:szCs w:val="32"/>
        </w:rPr>
        <w:t xml:space="preserve">mit </w:t>
      </w:r>
      <w:r w:rsidR="00F715E0">
        <w:rPr>
          <w:rFonts w:ascii="Tahoma" w:hAnsi="Tahoma" w:cs="Tahoma"/>
          <w:b/>
          <w:bCs/>
          <w:color w:val="000000" w:themeColor="text1"/>
          <w:sz w:val="28"/>
          <w:szCs w:val="32"/>
        </w:rPr>
        <w:t xml:space="preserve">erweiterten </w:t>
      </w:r>
      <w:r w:rsidR="008D4B5C" w:rsidRPr="00590352">
        <w:rPr>
          <w:rFonts w:ascii="Tahoma" w:hAnsi="Tahoma" w:cs="Tahoma"/>
          <w:b/>
          <w:bCs/>
          <w:color w:val="000000" w:themeColor="text1"/>
          <w:sz w:val="28"/>
          <w:szCs w:val="32"/>
        </w:rPr>
        <w:t xml:space="preserve">Einsatzgrenzen für Wärmepumpen- und Klimaanwendungen </w:t>
      </w:r>
    </w:p>
    <w:p w14:paraId="49CD4509" w14:textId="617E2718" w:rsidR="0036338A" w:rsidRPr="0036338A" w:rsidRDefault="00C649E8" w:rsidP="0036338A">
      <w:pPr>
        <w:spacing w:before="240" w:line="360" w:lineRule="auto"/>
        <w:rPr>
          <w:rFonts w:ascii="Tahoma" w:hAnsi="Tahoma" w:cs="Tahoma"/>
          <w:b/>
          <w:bCs/>
          <w:color w:val="000000" w:themeColor="text1"/>
          <w:sz w:val="28"/>
          <w:szCs w:val="32"/>
        </w:rPr>
      </w:pPr>
      <w:r w:rsidRPr="00A827B4">
        <w:rPr>
          <w:rFonts w:ascii="Tahoma" w:eastAsiaTheme="minorEastAsia" w:hAnsi="Tahoma" w:cs="Tahoma"/>
          <w:bCs/>
          <w:i/>
          <w:iCs/>
          <w:color w:val="000000" w:themeColor="text1"/>
          <w:sz w:val="22"/>
          <w:szCs w:val="22"/>
          <w:lang w:eastAsia="zh-CN"/>
        </w:rPr>
        <w:t xml:space="preserve">Mit </w:t>
      </w:r>
      <w:r w:rsidR="00B14EEF">
        <w:rPr>
          <w:rFonts w:ascii="Tahoma" w:eastAsiaTheme="minorEastAsia" w:hAnsi="Tahoma" w:cs="Tahoma"/>
          <w:bCs/>
          <w:i/>
          <w:iCs/>
          <w:color w:val="000000" w:themeColor="text1"/>
          <w:sz w:val="22"/>
          <w:szCs w:val="22"/>
          <w:lang w:eastAsia="zh-CN"/>
        </w:rPr>
        <w:t>der</w:t>
      </w:r>
      <w:r w:rsidRPr="00A827B4">
        <w:rPr>
          <w:rFonts w:ascii="Tahoma" w:eastAsiaTheme="minorEastAsia" w:hAnsi="Tahoma" w:cs="Tahoma"/>
          <w:bCs/>
          <w:i/>
          <w:iCs/>
          <w:color w:val="000000" w:themeColor="text1"/>
          <w:sz w:val="22"/>
          <w:szCs w:val="22"/>
          <w:lang w:eastAsia="zh-CN"/>
        </w:rPr>
        <w:t xml:space="preserve"> ORBIT PRO </w:t>
      </w:r>
      <w:r w:rsidR="00B14EEF">
        <w:rPr>
          <w:rFonts w:ascii="Tahoma" w:eastAsiaTheme="minorEastAsia" w:hAnsi="Tahoma" w:cs="Tahoma"/>
          <w:bCs/>
          <w:i/>
          <w:iCs/>
          <w:color w:val="000000" w:themeColor="text1"/>
          <w:sz w:val="22"/>
          <w:szCs w:val="22"/>
          <w:lang w:eastAsia="zh-CN"/>
        </w:rPr>
        <w:t xml:space="preserve">Serie </w:t>
      </w:r>
      <w:r w:rsidRPr="00A827B4">
        <w:rPr>
          <w:rFonts w:ascii="Tahoma" w:eastAsiaTheme="minorEastAsia" w:hAnsi="Tahoma" w:cs="Tahoma"/>
          <w:bCs/>
          <w:i/>
          <w:iCs/>
          <w:color w:val="000000" w:themeColor="text1"/>
          <w:sz w:val="22"/>
          <w:szCs w:val="22"/>
          <w:lang w:eastAsia="zh-CN"/>
        </w:rPr>
        <w:t>erweitert BITZER sein</w:t>
      </w:r>
      <w:r w:rsidR="00B14EEF">
        <w:rPr>
          <w:rFonts w:ascii="Tahoma" w:eastAsiaTheme="minorEastAsia" w:hAnsi="Tahoma" w:cs="Tahoma"/>
          <w:bCs/>
          <w:i/>
          <w:iCs/>
          <w:color w:val="000000" w:themeColor="text1"/>
          <w:sz w:val="22"/>
          <w:szCs w:val="22"/>
          <w:lang w:eastAsia="zh-CN"/>
        </w:rPr>
        <w:t xml:space="preserve"> </w:t>
      </w:r>
      <w:r w:rsidRPr="00A827B4">
        <w:rPr>
          <w:rFonts w:ascii="Tahoma" w:eastAsiaTheme="minorEastAsia" w:hAnsi="Tahoma" w:cs="Tahoma"/>
          <w:bCs/>
          <w:i/>
          <w:iCs/>
          <w:color w:val="000000" w:themeColor="text1"/>
          <w:sz w:val="22"/>
          <w:szCs w:val="22"/>
          <w:lang w:eastAsia="zh-CN"/>
        </w:rPr>
        <w:t xml:space="preserve">ORBIT </w:t>
      </w:r>
      <w:proofErr w:type="spellStart"/>
      <w:r w:rsidRPr="00A827B4">
        <w:rPr>
          <w:rFonts w:ascii="Tahoma" w:eastAsiaTheme="minorEastAsia" w:hAnsi="Tahoma" w:cs="Tahoma"/>
          <w:bCs/>
          <w:i/>
          <w:iCs/>
          <w:color w:val="000000" w:themeColor="text1"/>
          <w:sz w:val="22"/>
          <w:szCs w:val="22"/>
          <w:lang w:eastAsia="zh-CN"/>
        </w:rPr>
        <w:t>Scrollverdichter</w:t>
      </w:r>
      <w:r w:rsidR="00F77CCE">
        <w:rPr>
          <w:rFonts w:ascii="Tahoma" w:eastAsiaTheme="minorEastAsia" w:hAnsi="Tahoma" w:cs="Tahoma"/>
          <w:bCs/>
          <w:i/>
          <w:iCs/>
          <w:color w:val="000000" w:themeColor="text1"/>
          <w:sz w:val="22"/>
          <w:szCs w:val="22"/>
          <w:lang w:eastAsia="zh-CN"/>
        </w:rPr>
        <w:t>p</w:t>
      </w:r>
      <w:r w:rsidR="00B14EEF">
        <w:rPr>
          <w:rFonts w:ascii="Tahoma" w:eastAsiaTheme="minorEastAsia" w:hAnsi="Tahoma" w:cs="Tahoma"/>
          <w:bCs/>
          <w:i/>
          <w:iCs/>
          <w:color w:val="000000" w:themeColor="text1"/>
          <w:sz w:val="22"/>
          <w:szCs w:val="22"/>
          <w:lang w:eastAsia="zh-CN"/>
        </w:rPr>
        <w:t>ortfolio</w:t>
      </w:r>
      <w:proofErr w:type="spellEnd"/>
      <w:r w:rsidRPr="00A827B4">
        <w:rPr>
          <w:rFonts w:ascii="Tahoma" w:eastAsiaTheme="minorEastAsia" w:hAnsi="Tahoma" w:cs="Tahoma"/>
          <w:bCs/>
          <w:i/>
          <w:iCs/>
          <w:color w:val="000000" w:themeColor="text1"/>
          <w:sz w:val="22"/>
          <w:szCs w:val="22"/>
          <w:lang w:eastAsia="zh-CN"/>
        </w:rPr>
        <w:t xml:space="preserve"> um eine Ausführung speziell für Propan (R290)</w:t>
      </w:r>
      <w:r w:rsidR="00B64476">
        <w:rPr>
          <w:rFonts w:ascii="Tahoma" w:eastAsiaTheme="minorEastAsia" w:hAnsi="Tahoma" w:cs="Tahoma"/>
          <w:bCs/>
          <w:i/>
          <w:iCs/>
          <w:color w:val="000000" w:themeColor="text1"/>
          <w:sz w:val="22"/>
          <w:szCs w:val="22"/>
          <w:lang w:eastAsia="zh-CN"/>
        </w:rPr>
        <w:t>.</w:t>
      </w:r>
      <w:r w:rsidR="00BB0B6B" w:rsidRPr="00A827B4">
        <w:rPr>
          <w:rFonts w:ascii="Tahoma" w:eastAsiaTheme="minorEastAsia" w:hAnsi="Tahoma" w:cs="Tahoma"/>
          <w:bCs/>
          <w:i/>
          <w:iCs/>
          <w:color w:val="000000" w:themeColor="text1"/>
          <w:sz w:val="22"/>
          <w:szCs w:val="22"/>
          <w:lang w:eastAsia="zh-CN"/>
        </w:rPr>
        <w:t xml:space="preserve"> </w:t>
      </w:r>
      <w:r w:rsidR="00945AB5">
        <w:rPr>
          <w:rFonts w:ascii="Tahoma" w:eastAsiaTheme="minorEastAsia" w:hAnsi="Tahoma" w:cs="Tahoma"/>
          <w:bCs/>
          <w:i/>
          <w:iCs/>
          <w:color w:val="000000" w:themeColor="text1"/>
          <w:sz w:val="22"/>
          <w:szCs w:val="22"/>
          <w:lang w:eastAsia="zh-CN"/>
        </w:rPr>
        <w:t xml:space="preserve">Die </w:t>
      </w:r>
      <w:r w:rsidR="004548FE">
        <w:rPr>
          <w:rFonts w:ascii="Tahoma" w:eastAsiaTheme="minorEastAsia" w:hAnsi="Tahoma" w:cs="Tahoma"/>
          <w:bCs/>
          <w:i/>
          <w:iCs/>
          <w:color w:val="000000" w:themeColor="text1"/>
          <w:sz w:val="22"/>
          <w:szCs w:val="22"/>
          <w:lang w:eastAsia="zh-CN"/>
        </w:rPr>
        <w:t>Wahl eines</w:t>
      </w:r>
      <w:r w:rsidR="001D28A7">
        <w:rPr>
          <w:rFonts w:ascii="Tahoma" w:eastAsiaTheme="minorEastAsia" w:hAnsi="Tahoma" w:cs="Tahoma"/>
          <w:bCs/>
          <w:i/>
          <w:iCs/>
          <w:color w:val="000000" w:themeColor="text1"/>
          <w:sz w:val="22"/>
          <w:szCs w:val="22"/>
          <w:lang w:eastAsia="zh-CN"/>
        </w:rPr>
        <w:t xml:space="preserve"> natürliche</w:t>
      </w:r>
      <w:r w:rsidR="004548FE">
        <w:rPr>
          <w:rFonts w:ascii="Tahoma" w:eastAsiaTheme="minorEastAsia" w:hAnsi="Tahoma" w:cs="Tahoma"/>
          <w:bCs/>
          <w:i/>
          <w:iCs/>
          <w:color w:val="000000" w:themeColor="text1"/>
          <w:sz w:val="22"/>
          <w:szCs w:val="22"/>
          <w:lang w:eastAsia="zh-CN"/>
        </w:rPr>
        <w:t>n</w:t>
      </w:r>
      <w:r w:rsidR="001D28A7">
        <w:rPr>
          <w:rFonts w:ascii="Tahoma" w:eastAsiaTheme="minorEastAsia" w:hAnsi="Tahoma" w:cs="Tahoma"/>
          <w:bCs/>
          <w:i/>
          <w:iCs/>
          <w:color w:val="000000" w:themeColor="text1"/>
          <w:sz w:val="22"/>
          <w:szCs w:val="22"/>
          <w:lang w:eastAsia="zh-CN"/>
        </w:rPr>
        <w:t xml:space="preserve"> Kältemittel</w:t>
      </w:r>
      <w:r w:rsidR="004548FE">
        <w:rPr>
          <w:rFonts w:ascii="Tahoma" w:eastAsiaTheme="minorEastAsia" w:hAnsi="Tahoma" w:cs="Tahoma"/>
          <w:bCs/>
          <w:i/>
          <w:iCs/>
          <w:color w:val="000000" w:themeColor="text1"/>
          <w:sz w:val="22"/>
          <w:szCs w:val="22"/>
          <w:lang w:eastAsia="zh-CN"/>
        </w:rPr>
        <w:t>s</w:t>
      </w:r>
      <w:r w:rsidR="001D28A7">
        <w:rPr>
          <w:rFonts w:ascii="Tahoma" w:eastAsiaTheme="minorEastAsia" w:hAnsi="Tahoma" w:cs="Tahoma"/>
          <w:bCs/>
          <w:i/>
          <w:iCs/>
          <w:color w:val="000000" w:themeColor="text1"/>
          <w:sz w:val="22"/>
          <w:szCs w:val="22"/>
          <w:lang w:eastAsia="zh-CN"/>
        </w:rPr>
        <w:t xml:space="preserve"> wie Propan </w:t>
      </w:r>
      <w:r w:rsidR="00193B11">
        <w:rPr>
          <w:rFonts w:ascii="Tahoma" w:eastAsiaTheme="minorEastAsia" w:hAnsi="Tahoma" w:cs="Tahoma"/>
          <w:bCs/>
          <w:i/>
          <w:iCs/>
          <w:color w:val="000000" w:themeColor="text1"/>
          <w:sz w:val="22"/>
          <w:szCs w:val="22"/>
          <w:lang w:eastAsia="zh-CN"/>
        </w:rPr>
        <w:t>bietet</w:t>
      </w:r>
      <w:r w:rsidR="00720AB8">
        <w:rPr>
          <w:rFonts w:ascii="Tahoma" w:eastAsiaTheme="minorEastAsia" w:hAnsi="Tahoma" w:cs="Tahoma"/>
          <w:bCs/>
          <w:i/>
          <w:iCs/>
          <w:color w:val="000000" w:themeColor="text1"/>
          <w:sz w:val="22"/>
          <w:szCs w:val="22"/>
          <w:lang w:eastAsia="zh-CN"/>
        </w:rPr>
        <w:t xml:space="preserve"> </w:t>
      </w:r>
      <w:r w:rsidR="00B64476">
        <w:rPr>
          <w:rFonts w:ascii="Tahoma" w:eastAsiaTheme="minorEastAsia" w:hAnsi="Tahoma" w:cs="Tahoma"/>
          <w:bCs/>
          <w:i/>
          <w:iCs/>
          <w:color w:val="000000" w:themeColor="text1"/>
          <w:sz w:val="22"/>
          <w:szCs w:val="22"/>
          <w:lang w:eastAsia="zh-CN"/>
        </w:rPr>
        <w:t>Anlagenbauer</w:t>
      </w:r>
      <w:r w:rsidR="00193B11">
        <w:rPr>
          <w:rFonts w:ascii="Tahoma" w:eastAsiaTheme="minorEastAsia" w:hAnsi="Tahoma" w:cs="Tahoma"/>
          <w:bCs/>
          <w:i/>
          <w:iCs/>
          <w:color w:val="000000" w:themeColor="text1"/>
          <w:sz w:val="22"/>
          <w:szCs w:val="22"/>
          <w:lang w:eastAsia="zh-CN"/>
        </w:rPr>
        <w:t>n</w:t>
      </w:r>
      <w:r w:rsidR="001D28A7">
        <w:rPr>
          <w:rFonts w:ascii="Tahoma" w:eastAsiaTheme="minorEastAsia" w:hAnsi="Tahoma" w:cs="Tahoma"/>
          <w:bCs/>
          <w:i/>
          <w:iCs/>
          <w:color w:val="000000" w:themeColor="text1"/>
          <w:sz w:val="22"/>
          <w:szCs w:val="22"/>
          <w:lang w:eastAsia="zh-CN"/>
        </w:rPr>
        <w:t xml:space="preserve"> und Betreiber</w:t>
      </w:r>
      <w:r w:rsidR="00193B11">
        <w:rPr>
          <w:rFonts w:ascii="Tahoma" w:eastAsiaTheme="minorEastAsia" w:hAnsi="Tahoma" w:cs="Tahoma"/>
          <w:bCs/>
          <w:i/>
          <w:iCs/>
          <w:color w:val="000000" w:themeColor="text1"/>
          <w:sz w:val="22"/>
          <w:szCs w:val="22"/>
          <w:lang w:eastAsia="zh-CN"/>
        </w:rPr>
        <w:t>n zahlreiche Vorteile</w:t>
      </w:r>
      <w:r w:rsidR="003E1051">
        <w:rPr>
          <w:rFonts w:ascii="Tahoma" w:eastAsiaTheme="minorEastAsia" w:hAnsi="Tahoma" w:cs="Tahoma"/>
          <w:bCs/>
          <w:i/>
          <w:iCs/>
          <w:color w:val="000000" w:themeColor="text1"/>
          <w:sz w:val="22"/>
          <w:szCs w:val="22"/>
          <w:lang w:eastAsia="zh-CN"/>
        </w:rPr>
        <w:t xml:space="preserve">, </w:t>
      </w:r>
      <w:r w:rsidR="00193B11">
        <w:rPr>
          <w:rFonts w:ascii="Tahoma" w:eastAsiaTheme="minorEastAsia" w:hAnsi="Tahoma" w:cs="Tahoma"/>
          <w:bCs/>
          <w:i/>
          <w:iCs/>
          <w:color w:val="000000" w:themeColor="text1"/>
          <w:sz w:val="22"/>
          <w:szCs w:val="22"/>
          <w:lang w:eastAsia="zh-CN"/>
        </w:rPr>
        <w:t>insbesondere</w:t>
      </w:r>
      <w:r w:rsidR="001D28A7">
        <w:rPr>
          <w:rFonts w:ascii="Tahoma" w:eastAsiaTheme="minorEastAsia" w:hAnsi="Tahoma" w:cs="Tahoma"/>
          <w:bCs/>
          <w:i/>
          <w:iCs/>
          <w:color w:val="000000" w:themeColor="text1"/>
          <w:sz w:val="22"/>
          <w:szCs w:val="22"/>
          <w:lang w:eastAsia="zh-CN"/>
        </w:rPr>
        <w:t xml:space="preserve"> </w:t>
      </w:r>
      <w:r w:rsidR="00193B11">
        <w:rPr>
          <w:rFonts w:ascii="Tahoma" w:eastAsiaTheme="minorEastAsia" w:hAnsi="Tahoma" w:cs="Tahoma"/>
          <w:bCs/>
          <w:i/>
          <w:iCs/>
          <w:color w:val="000000" w:themeColor="text1"/>
          <w:sz w:val="22"/>
          <w:szCs w:val="22"/>
          <w:lang w:eastAsia="zh-CN"/>
        </w:rPr>
        <w:t>angesichts der verschärften</w:t>
      </w:r>
      <w:r w:rsidR="001D28A7">
        <w:rPr>
          <w:rFonts w:ascii="Tahoma" w:eastAsiaTheme="minorEastAsia" w:hAnsi="Tahoma" w:cs="Tahoma"/>
          <w:bCs/>
          <w:i/>
          <w:iCs/>
          <w:color w:val="000000" w:themeColor="text1"/>
          <w:sz w:val="22"/>
          <w:szCs w:val="22"/>
          <w:lang w:eastAsia="zh-CN"/>
        </w:rPr>
        <w:t xml:space="preserve"> gesetzlichen </w:t>
      </w:r>
      <w:r w:rsidR="00193B11">
        <w:rPr>
          <w:rFonts w:ascii="Tahoma" w:eastAsiaTheme="minorEastAsia" w:hAnsi="Tahoma" w:cs="Tahoma"/>
          <w:bCs/>
          <w:i/>
          <w:iCs/>
          <w:color w:val="000000" w:themeColor="text1"/>
          <w:sz w:val="22"/>
          <w:szCs w:val="22"/>
          <w:lang w:eastAsia="zh-CN"/>
        </w:rPr>
        <w:t>Anforderungen</w:t>
      </w:r>
      <w:r w:rsidR="001D28A7">
        <w:rPr>
          <w:rFonts w:ascii="Tahoma" w:eastAsiaTheme="minorEastAsia" w:hAnsi="Tahoma" w:cs="Tahoma"/>
          <w:bCs/>
          <w:i/>
          <w:iCs/>
          <w:color w:val="000000" w:themeColor="text1"/>
          <w:sz w:val="22"/>
          <w:szCs w:val="22"/>
          <w:lang w:eastAsia="zh-CN"/>
        </w:rPr>
        <w:t xml:space="preserve"> an Umweltverträglichkeit und E</w:t>
      </w:r>
      <w:r w:rsidR="00590352">
        <w:rPr>
          <w:rFonts w:ascii="Tahoma" w:eastAsiaTheme="minorEastAsia" w:hAnsi="Tahoma" w:cs="Tahoma"/>
          <w:bCs/>
          <w:i/>
          <w:iCs/>
          <w:color w:val="000000" w:themeColor="text1"/>
          <w:sz w:val="22"/>
          <w:szCs w:val="22"/>
          <w:lang w:eastAsia="zh-CN"/>
        </w:rPr>
        <w:t>nergiee</w:t>
      </w:r>
      <w:r w:rsidR="001D28A7">
        <w:rPr>
          <w:rFonts w:ascii="Tahoma" w:eastAsiaTheme="minorEastAsia" w:hAnsi="Tahoma" w:cs="Tahoma"/>
          <w:bCs/>
          <w:i/>
          <w:iCs/>
          <w:color w:val="000000" w:themeColor="text1"/>
          <w:sz w:val="22"/>
          <w:szCs w:val="22"/>
          <w:lang w:eastAsia="zh-CN"/>
        </w:rPr>
        <w:t>ffizienz</w:t>
      </w:r>
      <w:r w:rsidR="00F715E0">
        <w:rPr>
          <w:rFonts w:ascii="Tahoma" w:eastAsiaTheme="minorEastAsia" w:hAnsi="Tahoma" w:cs="Tahoma"/>
          <w:bCs/>
          <w:i/>
          <w:iCs/>
          <w:color w:val="000000" w:themeColor="text1"/>
          <w:sz w:val="22"/>
          <w:szCs w:val="22"/>
          <w:lang w:eastAsia="zh-CN"/>
        </w:rPr>
        <w:t xml:space="preserve"> in Europa</w:t>
      </w:r>
      <w:r w:rsidR="003E1051">
        <w:rPr>
          <w:rFonts w:ascii="Tahoma" w:eastAsiaTheme="minorEastAsia" w:hAnsi="Tahoma" w:cs="Tahoma"/>
          <w:bCs/>
          <w:i/>
          <w:iCs/>
          <w:color w:val="000000" w:themeColor="text1"/>
          <w:sz w:val="22"/>
          <w:szCs w:val="22"/>
          <w:lang w:eastAsia="zh-CN"/>
        </w:rPr>
        <w:t>.</w:t>
      </w:r>
      <w:r w:rsidR="00E62C24">
        <w:rPr>
          <w:rFonts w:ascii="Tahoma" w:eastAsiaTheme="minorEastAsia" w:hAnsi="Tahoma" w:cs="Tahoma"/>
          <w:bCs/>
          <w:i/>
          <w:iCs/>
          <w:color w:val="000000" w:themeColor="text1"/>
          <w:sz w:val="22"/>
          <w:szCs w:val="22"/>
          <w:lang w:eastAsia="zh-CN"/>
        </w:rPr>
        <w:t xml:space="preserve"> </w:t>
      </w:r>
      <w:r w:rsidR="00B20F55">
        <w:rPr>
          <w:rFonts w:ascii="Tahoma" w:eastAsiaTheme="minorEastAsia" w:hAnsi="Tahoma" w:cs="Tahoma"/>
          <w:bCs/>
          <w:i/>
          <w:iCs/>
          <w:color w:val="000000" w:themeColor="text1"/>
          <w:sz w:val="22"/>
          <w:szCs w:val="22"/>
          <w:lang w:eastAsia="zh-CN"/>
        </w:rPr>
        <w:t>Dank</w:t>
      </w:r>
      <w:r w:rsidR="00514106">
        <w:rPr>
          <w:rFonts w:ascii="Tahoma" w:eastAsiaTheme="minorEastAsia" w:hAnsi="Tahoma" w:cs="Tahoma"/>
          <w:bCs/>
          <w:i/>
          <w:iCs/>
          <w:color w:val="000000" w:themeColor="text1"/>
          <w:sz w:val="22"/>
          <w:szCs w:val="22"/>
          <w:lang w:eastAsia="zh-CN"/>
        </w:rPr>
        <w:t xml:space="preserve"> </w:t>
      </w:r>
      <w:r w:rsidR="00F715E0">
        <w:rPr>
          <w:rFonts w:ascii="Tahoma" w:eastAsiaTheme="minorEastAsia" w:hAnsi="Tahoma" w:cs="Tahoma"/>
          <w:bCs/>
          <w:i/>
          <w:iCs/>
          <w:color w:val="000000" w:themeColor="text1"/>
          <w:sz w:val="22"/>
          <w:szCs w:val="22"/>
          <w:lang w:eastAsia="zh-CN"/>
        </w:rPr>
        <w:t>er</w:t>
      </w:r>
      <w:r w:rsidR="001D576B" w:rsidRPr="00590352">
        <w:rPr>
          <w:rFonts w:ascii="Tahoma" w:eastAsiaTheme="minorEastAsia" w:hAnsi="Tahoma" w:cs="Tahoma"/>
          <w:bCs/>
          <w:i/>
          <w:iCs/>
          <w:color w:val="000000" w:themeColor="text1"/>
          <w:sz w:val="22"/>
          <w:szCs w:val="22"/>
          <w:lang w:eastAsia="zh-CN"/>
        </w:rPr>
        <w:t>weiterter</w:t>
      </w:r>
      <w:r w:rsidR="00514106" w:rsidRPr="00590352">
        <w:rPr>
          <w:rFonts w:ascii="Tahoma" w:eastAsiaTheme="minorEastAsia" w:hAnsi="Tahoma" w:cs="Tahoma"/>
          <w:bCs/>
          <w:i/>
          <w:iCs/>
          <w:color w:val="000000" w:themeColor="text1"/>
          <w:sz w:val="22"/>
          <w:szCs w:val="22"/>
          <w:lang w:eastAsia="zh-CN"/>
        </w:rPr>
        <w:t xml:space="preserve"> </w:t>
      </w:r>
      <w:r w:rsidR="00514106">
        <w:rPr>
          <w:rFonts w:ascii="Tahoma" w:eastAsiaTheme="minorEastAsia" w:hAnsi="Tahoma" w:cs="Tahoma"/>
          <w:bCs/>
          <w:i/>
          <w:iCs/>
          <w:color w:val="000000" w:themeColor="text1"/>
          <w:sz w:val="22"/>
          <w:szCs w:val="22"/>
          <w:lang w:eastAsia="zh-CN"/>
        </w:rPr>
        <w:t xml:space="preserve">Einsatzgrenzen und einer großen Modellvielfalt ist die ORBIT PRO Serie die passende Wahl für eine Vielzahl </w:t>
      </w:r>
      <w:r w:rsidR="00F77CCE">
        <w:rPr>
          <w:rFonts w:ascii="Tahoma" w:eastAsiaTheme="minorEastAsia" w:hAnsi="Tahoma" w:cs="Tahoma"/>
          <w:bCs/>
          <w:i/>
          <w:iCs/>
          <w:color w:val="000000" w:themeColor="text1"/>
          <w:sz w:val="22"/>
          <w:szCs w:val="22"/>
          <w:lang w:eastAsia="zh-CN"/>
        </w:rPr>
        <w:t xml:space="preserve">von </w:t>
      </w:r>
      <w:r w:rsidR="00514106">
        <w:rPr>
          <w:rFonts w:ascii="Tahoma" w:eastAsiaTheme="minorEastAsia" w:hAnsi="Tahoma" w:cs="Tahoma"/>
          <w:bCs/>
          <w:i/>
          <w:iCs/>
          <w:color w:val="000000" w:themeColor="text1"/>
          <w:sz w:val="22"/>
          <w:szCs w:val="22"/>
          <w:lang w:eastAsia="zh-CN"/>
        </w:rPr>
        <w:t xml:space="preserve">Anwendungen. </w:t>
      </w:r>
    </w:p>
    <w:p w14:paraId="6BACE61C" w14:textId="21B97958" w:rsidR="003014D5" w:rsidRPr="0036338A" w:rsidRDefault="00415F60" w:rsidP="0036338A">
      <w:pPr>
        <w:pStyle w:val="Kopfzeile"/>
        <w:spacing w:before="240" w:line="360" w:lineRule="auto"/>
        <w:rPr>
          <w:rFonts w:ascii="Tahoma" w:eastAsiaTheme="minorEastAsia" w:hAnsi="Tahoma" w:cs="Tahoma"/>
          <w:bCs/>
          <w:i/>
          <w:iCs/>
          <w:color w:val="000000" w:themeColor="text1"/>
          <w:sz w:val="22"/>
          <w:szCs w:val="22"/>
          <w:lang w:eastAsia="zh-CN"/>
        </w:rPr>
      </w:pPr>
      <w:r>
        <w:rPr>
          <w:rFonts w:ascii="Tahoma" w:eastAsiaTheme="minorEastAsia" w:hAnsi="Tahoma" w:cs="Tahoma"/>
          <w:bCs/>
          <w:iCs/>
          <w:color w:val="000000" w:themeColor="text1"/>
          <w:sz w:val="22"/>
          <w:szCs w:val="22"/>
          <w:lang w:eastAsia="zh-CN"/>
        </w:rPr>
        <w:t xml:space="preserve">Das </w:t>
      </w:r>
      <w:r w:rsidR="00155491">
        <w:rPr>
          <w:rFonts w:ascii="Tahoma" w:eastAsiaTheme="minorEastAsia" w:hAnsi="Tahoma" w:cs="Tahoma"/>
          <w:bCs/>
          <w:iCs/>
          <w:color w:val="000000" w:themeColor="text1"/>
          <w:sz w:val="22"/>
          <w:szCs w:val="22"/>
          <w:lang w:eastAsia="zh-CN"/>
        </w:rPr>
        <w:t xml:space="preserve">breite </w:t>
      </w:r>
      <w:r>
        <w:rPr>
          <w:rFonts w:ascii="Tahoma" w:eastAsiaTheme="minorEastAsia" w:hAnsi="Tahoma" w:cs="Tahoma"/>
          <w:bCs/>
          <w:iCs/>
          <w:color w:val="000000" w:themeColor="text1"/>
          <w:sz w:val="22"/>
          <w:szCs w:val="22"/>
          <w:lang w:eastAsia="zh-CN"/>
        </w:rPr>
        <w:t xml:space="preserve">Anwendungsspektrum der ORBIT PRO Serie reicht von Wärmepumpen über die Prozess- und IT-Kühlung bis hin zur Klimatisierung. Die Scrollverdichter ermöglichen den Betrieb </w:t>
      </w:r>
      <w:r w:rsidR="000A0539" w:rsidRPr="00901ACC">
        <w:rPr>
          <w:rFonts w:ascii="Tahoma" w:hAnsi="Tahoma" w:cs="Tahoma"/>
          <w:color w:val="000000" w:themeColor="text1"/>
          <w:sz w:val="22"/>
          <w:szCs w:val="24"/>
        </w:rPr>
        <w:t>bei Verdampfungstemperaturen zwischen –30°C und +30°</w:t>
      </w:r>
      <w:r w:rsidR="00CD7C9D" w:rsidRPr="00901ACC">
        <w:rPr>
          <w:rFonts w:ascii="Tahoma" w:hAnsi="Tahoma" w:cs="Tahoma"/>
          <w:color w:val="000000" w:themeColor="text1"/>
          <w:sz w:val="22"/>
          <w:szCs w:val="24"/>
        </w:rPr>
        <w:t>C</w:t>
      </w:r>
      <w:r w:rsidR="000A0539" w:rsidRPr="00901ACC">
        <w:rPr>
          <w:rFonts w:ascii="Tahoma" w:hAnsi="Tahoma" w:cs="Tahoma"/>
          <w:color w:val="000000" w:themeColor="text1"/>
          <w:sz w:val="22"/>
          <w:szCs w:val="24"/>
        </w:rPr>
        <w:t xml:space="preserve"> und Verflüssigungstemperaturen zwischen +10°C und +80°C</w:t>
      </w:r>
      <w:r w:rsidR="00E04B97" w:rsidRPr="00901ACC">
        <w:rPr>
          <w:rFonts w:ascii="Tahoma" w:hAnsi="Tahoma" w:cs="Tahoma"/>
          <w:color w:val="000000" w:themeColor="text1"/>
          <w:sz w:val="22"/>
          <w:szCs w:val="24"/>
        </w:rPr>
        <w:t xml:space="preserve">. Mit Kälteleistungen </w:t>
      </w:r>
      <w:r w:rsidR="00E04B97" w:rsidRPr="00901ACC">
        <w:rPr>
          <w:rFonts w:ascii="Tahoma" w:hAnsi="Tahoma" w:cs="Tahoma"/>
          <w:color w:val="000000" w:themeColor="text1"/>
          <w:sz w:val="22"/>
          <w:szCs w:val="22"/>
        </w:rPr>
        <w:t xml:space="preserve">zwischen 16 und </w:t>
      </w:r>
      <w:r w:rsidR="00155491" w:rsidRPr="00901ACC">
        <w:rPr>
          <w:rFonts w:ascii="Tahoma" w:hAnsi="Tahoma" w:cs="Tahoma"/>
          <w:color w:val="000000" w:themeColor="text1"/>
          <w:sz w:val="22"/>
          <w:szCs w:val="22"/>
        </w:rPr>
        <w:t>64</w:t>
      </w:r>
      <w:r w:rsidR="00155491">
        <w:rPr>
          <w:rFonts w:ascii="Tahoma" w:hAnsi="Tahoma" w:cs="Tahoma"/>
          <w:color w:val="000000" w:themeColor="text1"/>
          <w:sz w:val="22"/>
          <w:szCs w:val="22"/>
        </w:rPr>
        <w:t> </w:t>
      </w:r>
      <w:r w:rsidR="00E04B97" w:rsidRPr="00901ACC">
        <w:rPr>
          <w:rFonts w:ascii="Tahoma" w:hAnsi="Tahoma" w:cs="Tahoma"/>
          <w:color w:val="000000" w:themeColor="text1"/>
          <w:sz w:val="22"/>
          <w:szCs w:val="22"/>
        </w:rPr>
        <w:t xml:space="preserve">kW* und </w:t>
      </w:r>
      <w:r w:rsidR="00457951">
        <w:rPr>
          <w:rFonts w:ascii="Tahoma" w:hAnsi="Tahoma" w:cs="Tahoma"/>
          <w:color w:val="000000" w:themeColor="text1"/>
          <w:sz w:val="22"/>
          <w:szCs w:val="22"/>
        </w:rPr>
        <w:t>Wärme</w:t>
      </w:r>
      <w:r w:rsidR="00E04B97" w:rsidRPr="00901ACC">
        <w:rPr>
          <w:rFonts w:ascii="Tahoma" w:hAnsi="Tahoma" w:cs="Tahoma"/>
          <w:color w:val="000000" w:themeColor="text1"/>
          <w:sz w:val="22"/>
          <w:szCs w:val="22"/>
        </w:rPr>
        <w:t xml:space="preserve">leistungen zwischen </w:t>
      </w:r>
      <w:r w:rsidR="00155491" w:rsidRPr="00901ACC">
        <w:rPr>
          <w:rFonts w:ascii="Tahoma" w:hAnsi="Tahoma" w:cs="Tahoma"/>
          <w:color w:val="000000" w:themeColor="text1"/>
          <w:sz w:val="22"/>
          <w:szCs w:val="22"/>
        </w:rPr>
        <w:t>21</w:t>
      </w:r>
      <w:r w:rsidR="00155491">
        <w:rPr>
          <w:rFonts w:ascii="Tahoma" w:hAnsi="Tahoma" w:cs="Tahoma"/>
          <w:color w:val="000000" w:themeColor="text1"/>
          <w:sz w:val="22"/>
          <w:szCs w:val="22"/>
        </w:rPr>
        <w:t> </w:t>
      </w:r>
      <w:r w:rsidR="00E04B97" w:rsidRPr="00901ACC">
        <w:rPr>
          <w:rFonts w:ascii="Tahoma" w:hAnsi="Tahoma" w:cs="Tahoma"/>
          <w:color w:val="000000" w:themeColor="text1"/>
          <w:sz w:val="22"/>
          <w:szCs w:val="22"/>
        </w:rPr>
        <w:t xml:space="preserve">und </w:t>
      </w:r>
      <w:r w:rsidR="00155491" w:rsidRPr="00901ACC">
        <w:rPr>
          <w:rFonts w:ascii="Tahoma" w:hAnsi="Tahoma" w:cs="Tahoma"/>
          <w:color w:val="000000" w:themeColor="text1"/>
          <w:sz w:val="22"/>
          <w:szCs w:val="22"/>
        </w:rPr>
        <w:t>82</w:t>
      </w:r>
      <w:r w:rsidR="00155491">
        <w:rPr>
          <w:rFonts w:ascii="Tahoma" w:hAnsi="Tahoma" w:cs="Tahoma"/>
          <w:color w:val="000000" w:themeColor="text1"/>
          <w:sz w:val="22"/>
          <w:szCs w:val="22"/>
        </w:rPr>
        <w:t> </w:t>
      </w:r>
      <w:r w:rsidR="00E04B97" w:rsidRPr="00901ACC">
        <w:rPr>
          <w:rFonts w:ascii="Tahoma" w:hAnsi="Tahoma" w:cs="Tahoma"/>
          <w:color w:val="000000" w:themeColor="text1"/>
          <w:sz w:val="22"/>
          <w:szCs w:val="22"/>
        </w:rPr>
        <w:t>kW* (*Betriebspunkte: t</w:t>
      </w:r>
      <w:r w:rsidR="00E04B97" w:rsidRPr="00901ACC">
        <w:rPr>
          <w:rFonts w:ascii="Tahoma" w:hAnsi="Tahoma" w:cs="Tahoma"/>
          <w:color w:val="000000" w:themeColor="text1"/>
          <w:sz w:val="22"/>
          <w:szCs w:val="22"/>
          <w:vertAlign w:val="subscript"/>
        </w:rPr>
        <w:t>0</w:t>
      </w:r>
      <w:r w:rsidR="00155491">
        <w:rPr>
          <w:rFonts w:ascii="Tahoma" w:hAnsi="Tahoma" w:cs="Tahoma"/>
          <w:color w:val="000000" w:themeColor="text1"/>
          <w:sz w:val="22"/>
          <w:szCs w:val="22"/>
        </w:rPr>
        <w:t xml:space="preserve"> </w:t>
      </w:r>
      <w:r w:rsidR="00E04B97" w:rsidRPr="00901ACC">
        <w:rPr>
          <w:rFonts w:ascii="Tahoma" w:hAnsi="Tahoma" w:cs="Tahoma"/>
          <w:color w:val="000000" w:themeColor="text1"/>
          <w:sz w:val="22"/>
          <w:szCs w:val="22"/>
        </w:rPr>
        <w:t>= +5°C</w:t>
      </w:r>
      <w:r w:rsidR="00155491">
        <w:rPr>
          <w:rFonts w:ascii="Tahoma" w:hAnsi="Tahoma" w:cs="Tahoma"/>
          <w:color w:val="000000" w:themeColor="text1"/>
          <w:sz w:val="22"/>
          <w:szCs w:val="22"/>
        </w:rPr>
        <w:t>,</w:t>
      </w:r>
      <w:r w:rsidR="00E04B97" w:rsidRPr="00901ACC">
        <w:rPr>
          <w:rFonts w:ascii="Tahoma" w:hAnsi="Tahoma" w:cs="Tahoma"/>
          <w:color w:val="000000" w:themeColor="text1"/>
          <w:sz w:val="22"/>
          <w:szCs w:val="22"/>
        </w:rPr>
        <w:t xml:space="preserve"> </w:t>
      </w:r>
      <w:proofErr w:type="spellStart"/>
      <w:r w:rsidR="00E04B97" w:rsidRPr="00901ACC">
        <w:rPr>
          <w:rFonts w:ascii="Tahoma" w:hAnsi="Tahoma" w:cs="Tahoma"/>
          <w:color w:val="000000" w:themeColor="text1"/>
          <w:sz w:val="22"/>
          <w:szCs w:val="22"/>
        </w:rPr>
        <w:t>t</w:t>
      </w:r>
      <w:r w:rsidR="00E04B97" w:rsidRPr="00901ACC">
        <w:rPr>
          <w:rFonts w:ascii="Tahoma" w:hAnsi="Tahoma" w:cs="Tahoma"/>
          <w:color w:val="000000" w:themeColor="text1"/>
          <w:sz w:val="22"/>
          <w:szCs w:val="22"/>
          <w:vertAlign w:val="subscript"/>
        </w:rPr>
        <w:t>C</w:t>
      </w:r>
      <w:proofErr w:type="spellEnd"/>
      <w:r w:rsidR="00155491">
        <w:rPr>
          <w:rFonts w:ascii="Tahoma" w:hAnsi="Tahoma" w:cs="Tahoma"/>
          <w:color w:val="000000" w:themeColor="text1"/>
          <w:sz w:val="22"/>
          <w:szCs w:val="22"/>
        </w:rPr>
        <w:t xml:space="preserve"> </w:t>
      </w:r>
      <w:r w:rsidR="00E04B97" w:rsidRPr="00901ACC">
        <w:rPr>
          <w:rFonts w:ascii="Tahoma" w:hAnsi="Tahoma" w:cs="Tahoma"/>
          <w:color w:val="000000" w:themeColor="text1"/>
          <w:sz w:val="22"/>
          <w:szCs w:val="22"/>
        </w:rPr>
        <w:t xml:space="preserve">= +50°C </w:t>
      </w:r>
      <w:r w:rsidR="00155491">
        <w:rPr>
          <w:rFonts w:ascii="Tahoma" w:hAnsi="Tahoma" w:cs="Tahoma"/>
          <w:color w:val="000000" w:themeColor="text1"/>
          <w:sz w:val="22"/>
          <w:szCs w:val="22"/>
        </w:rPr>
        <w:t>bei</w:t>
      </w:r>
      <w:r w:rsidR="00155491" w:rsidRPr="00901ACC">
        <w:rPr>
          <w:rFonts w:ascii="Tahoma" w:hAnsi="Tahoma" w:cs="Tahoma"/>
          <w:color w:val="000000" w:themeColor="text1"/>
          <w:sz w:val="22"/>
          <w:szCs w:val="22"/>
        </w:rPr>
        <w:t xml:space="preserve"> 50</w:t>
      </w:r>
      <w:r w:rsidR="00155491">
        <w:rPr>
          <w:rFonts w:ascii="Tahoma" w:hAnsi="Tahoma" w:cs="Tahoma"/>
          <w:color w:val="000000" w:themeColor="text1"/>
          <w:sz w:val="22"/>
          <w:szCs w:val="22"/>
        </w:rPr>
        <w:t> </w:t>
      </w:r>
      <w:r w:rsidR="00E04B97" w:rsidRPr="00901ACC">
        <w:rPr>
          <w:rFonts w:ascii="Tahoma" w:hAnsi="Tahoma" w:cs="Tahoma"/>
          <w:color w:val="000000" w:themeColor="text1"/>
          <w:sz w:val="22"/>
          <w:szCs w:val="22"/>
        </w:rPr>
        <w:t xml:space="preserve">Hz) </w:t>
      </w:r>
      <w:r w:rsidR="003B0612" w:rsidRPr="00901ACC">
        <w:rPr>
          <w:rFonts w:ascii="Tahoma" w:hAnsi="Tahoma" w:cs="Tahoma"/>
          <w:color w:val="000000" w:themeColor="text1"/>
          <w:sz w:val="22"/>
          <w:szCs w:val="22"/>
        </w:rPr>
        <w:t>stehen die Scrollverdichter für</w:t>
      </w:r>
      <w:r w:rsidR="000A5069" w:rsidRPr="00901ACC">
        <w:rPr>
          <w:rFonts w:ascii="Tahoma" w:hAnsi="Tahoma" w:cs="Tahoma"/>
          <w:color w:val="000000" w:themeColor="text1"/>
          <w:sz w:val="22"/>
          <w:szCs w:val="22"/>
        </w:rPr>
        <w:t xml:space="preserve"> hohe</w:t>
      </w:r>
      <w:r w:rsidR="003B0612" w:rsidRPr="00901ACC">
        <w:rPr>
          <w:rFonts w:ascii="Tahoma" w:hAnsi="Tahoma" w:cs="Tahoma"/>
          <w:color w:val="000000" w:themeColor="text1"/>
          <w:sz w:val="22"/>
          <w:szCs w:val="22"/>
        </w:rPr>
        <w:t xml:space="preserve"> Leistung </w:t>
      </w:r>
      <w:r w:rsidR="00C7531F" w:rsidRPr="00901ACC">
        <w:rPr>
          <w:rFonts w:ascii="Tahoma" w:hAnsi="Tahoma" w:cs="Tahoma"/>
          <w:color w:val="000000" w:themeColor="text1"/>
          <w:sz w:val="22"/>
          <w:szCs w:val="22"/>
        </w:rPr>
        <w:t>und Effizienz</w:t>
      </w:r>
      <w:r w:rsidR="0007761B" w:rsidRPr="00901ACC">
        <w:rPr>
          <w:rFonts w:ascii="Tahoma" w:hAnsi="Tahoma" w:cs="Tahoma"/>
          <w:color w:val="000000" w:themeColor="text1"/>
          <w:sz w:val="22"/>
          <w:szCs w:val="22"/>
        </w:rPr>
        <w:t>.</w:t>
      </w:r>
      <w:r w:rsidR="00446C11" w:rsidRPr="00901ACC">
        <w:rPr>
          <w:rFonts w:ascii="Tahoma" w:hAnsi="Tahoma" w:cs="Tahoma"/>
          <w:color w:val="000000" w:themeColor="text1"/>
          <w:sz w:val="22"/>
          <w:szCs w:val="22"/>
        </w:rPr>
        <w:t xml:space="preserve"> </w:t>
      </w:r>
      <w:r w:rsidR="00C7780C" w:rsidRPr="00901ACC">
        <w:rPr>
          <w:rFonts w:ascii="Tahoma" w:hAnsi="Tahoma" w:cs="Tahoma"/>
          <w:color w:val="000000" w:themeColor="text1"/>
          <w:sz w:val="22"/>
          <w:szCs w:val="22"/>
        </w:rPr>
        <w:t xml:space="preserve">Die Serie umfasst zwei </w:t>
      </w:r>
      <w:r w:rsidR="00590352" w:rsidRPr="00901ACC">
        <w:rPr>
          <w:rFonts w:ascii="Tahoma" w:hAnsi="Tahoma" w:cs="Tahoma"/>
          <w:color w:val="000000" w:themeColor="text1"/>
          <w:sz w:val="22"/>
          <w:szCs w:val="22"/>
        </w:rPr>
        <w:t>Gehäuse</w:t>
      </w:r>
      <w:r w:rsidR="00C7780C" w:rsidRPr="00901ACC">
        <w:rPr>
          <w:rFonts w:ascii="Tahoma" w:hAnsi="Tahoma" w:cs="Tahoma"/>
          <w:color w:val="000000" w:themeColor="text1"/>
          <w:sz w:val="22"/>
          <w:szCs w:val="22"/>
        </w:rPr>
        <w:t xml:space="preserve">größen mit insgesamt neun </w:t>
      </w:r>
      <w:r w:rsidR="00333966" w:rsidRPr="00901ACC">
        <w:rPr>
          <w:rFonts w:ascii="Tahoma" w:hAnsi="Tahoma" w:cs="Tahoma"/>
          <w:color w:val="000000" w:themeColor="text1"/>
          <w:sz w:val="22"/>
          <w:szCs w:val="22"/>
        </w:rPr>
        <w:t>Typen</w:t>
      </w:r>
      <w:r w:rsidR="00C7780C" w:rsidRPr="00901ACC">
        <w:rPr>
          <w:rFonts w:ascii="Tahoma" w:hAnsi="Tahoma" w:cs="Tahoma"/>
          <w:color w:val="000000" w:themeColor="text1"/>
          <w:sz w:val="22"/>
          <w:szCs w:val="22"/>
        </w:rPr>
        <w:t xml:space="preserve">, die Fördervolumina zwischen 19,8 </w:t>
      </w:r>
      <w:r w:rsidR="00DF0D43" w:rsidRPr="00901ACC">
        <w:rPr>
          <w:rFonts w:ascii="Tahoma" w:hAnsi="Tahoma" w:cs="Tahoma"/>
          <w:color w:val="000000" w:themeColor="text1"/>
          <w:sz w:val="22"/>
          <w:szCs w:val="22"/>
        </w:rPr>
        <w:t>und</w:t>
      </w:r>
      <w:r w:rsidR="00C7780C" w:rsidRPr="00901ACC">
        <w:rPr>
          <w:rFonts w:ascii="Tahoma" w:hAnsi="Tahoma" w:cs="Tahoma"/>
          <w:color w:val="000000" w:themeColor="text1"/>
          <w:sz w:val="22"/>
          <w:szCs w:val="22"/>
        </w:rPr>
        <w:t xml:space="preserve"> 77,</w:t>
      </w:r>
      <w:r w:rsidR="00155491" w:rsidRPr="00901ACC">
        <w:rPr>
          <w:rFonts w:ascii="Tahoma" w:hAnsi="Tahoma" w:cs="Tahoma"/>
          <w:color w:val="000000" w:themeColor="text1"/>
          <w:sz w:val="22"/>
          <w:szCs w:val="22"/>
        </w:rPr>
        <w:t>2</w:t>
      </w:r>
      <w:r w:rsidR="00155491">
        <w:rPr>
          <w:rFonts w:ascii="Tahoma" w:hAnsi="Tahoma" w:cs="Tahoma"/>
          <w:color w:val="000000" w:themeColor="text1"/>
          <w:sz w:val="22"/>
          <w:szCs w:val="22"/>
        </w:rPr>
        <w:t> </w:t>
      </w:r>
      <w:r w:rsidR="00C7780C" w:rsidRPr="00901ACC">
        <w:rPr>
          <w:rFonts w:ascii="Tahoma" w:hAnsi="Tahoma" w:cs="Tahoma"/>
          <w:color w:val="000000" w:themeColor="text1"/>
          <w:sz w:val="22"/>
          <w:szCs w:val="22"/>
        </w:rPr>
        <w:t>m</w:t>
      </w:r>
      <w:r w:rsidR="00C7780C" w:rsidRPr="00901ACC">
        <w:rPr>
          <w:rFonts w:ascii="Tahoma" w:hAnsi="Tahoma" w:cs="Tahoma"/>
          <w:color w:val="000000" w:themeColor="text1"/>
          <w:sz w:val="22"/>
          <w:szCs w:val="22"/>
          <w:vertAlign w:val="superscript"/>
        </w:rPr>
        <w:t>3</w:t>
      </w:r>
      <w:r w:rsidR="00C7780C" w:rsidRPr="00901ACC">
        <w:rPr>
          <w:rFonts w:ascii="Tahoma" w:hAnsi="Tahoma" w:cs="Tahoma"/>
          <w:color w:val="000000" w:themeColor="text1"/>
          <w:sz w:val="22"/>
          <w:szCs w:val="22"/>
        </w:rPr>
        <w:t xml:space="preserve">/h bei </w:t>
      </w:r>
      <w:r w:rsidR="00155491" w:rsidRPr="00901ACC">
        <w:rPr>
          <w:rFonts w:ascii="Tahoma" w:hAnsi="Tahoma" w:cs="Tahoma"/>
          <w:color w:val="000000" w:themeColor="text1"/>
          <w:sz w:val="22"/>
          <w:szCs w:val="22"/>
        </w:rPr>
        <w:t>50</w:t>
      </w:r>
      <w:r w:rsidR="00155491">
        <w:rPr>
          <w:rFonts w:ascii="Tahoma" w:hAnsi="Tahoma" w:cs="Tahoma"/>
          <w:color w:val="000000" w:themeColor="text1"/>
          <w:sz w:val="22"/>
          <w:szCs w:val="22"/>
        </w:rPr>
        <w:t> </w:t>
      </w:r>
      <w:r w:rsidR="00C7780C" w:rsidRPr="00901ACC">
        <w:rPr>
          <w:rFonts w:ascii="Tahoma" w:hAnsi="Tahoma" w:cs="Tahoma"/>
          <w:color w:val="000000" w:themeColor="text1"/>
          <w:sz w:val="22"/>
          <w:szCs w:val="22"/>
        </w:rPr>
        <w:t>Hz abdecken</w:t>
      </w:r>
      <w:r w:rsidR="00446C11" w:rsidRPr="00901ACC">
        <w:rPr>
          <w:rFonts w:ascii="Tahoma" w:hAnsi="Tahoma" w:cs="Tahoma"/>
          <w:color w:val="000000" w:themeColor="text1"/>
          <w:sz w:val="22"/>
          <w:szCs w:val="22"/>
        </w:rPr>
        <w:t xml:space="preserve">. </w:t>
      </w:r>
      <w:r w:rsidR="000845A4">
        <w:rPr>
          <w:rFonts w:ascii="Tahoma" w:hAnsi="Tahoma" w:cs="Tahoma"/>
          <w:color w:val="000000" w:themeColor="text1"/>
          <w:sz w:val="22"/>
          <w:szCs w:val="22"/>
        </w:rPr>
        <w:t xml:space="preserve">Für erhöhte Leistungen und ein </w:t>
      </w:r>
      <w:r w:rsidR="000845A4" w:rsidRPr="000845A4">
        <w:rPr>
          <w:rFonts w:ascii="Tahoma" w:hAnsi="Tahoma" w:cs="Tahoma"/>
          <w:color w:val="000000" w:themeColor="text1"/>
          <w:sz w:val="22"/>
          <w:szCs w:val="22"/>
        </w:rPr>
        <w:t xml:space="preserve">zuverlässiges Ölmanagement lassen sich die Verdichter dank </w:t>
      </w:r>
      <w:r w:rsidR="001E7689" w:rsidRPr="000845A4">
        <w:rPr>
          <w:rFonts w:ascii="Tahoma" w:hAnsi="Tahoma" w:cs="Tahoma"/>
          <w:color w:val="000000" w:themeColor="text1"/>
          <w:sz w:val="22"/>
          <w:szCs w:val="22"/>
        </w:rPr>
        <w:t>BITZER Advanced Header Technology (BAHT)</w:t>
      </w:r>
      <w:r w:rsidR="00EA415D" w:rsidRPr="000845A4">
        <w:rPr>
          <w:rFonts w:ascii="Tahoma" w:hAnsi="Tahoma" w:cs="Tahoma"/>
          <w:color w:val="000000" w:themeColor="text1"/>
          <w:sz w:val="22"/>
          <w:szCs w:val="22"/>
        </w:rPr>
        <w:t xml:space="preserve">, einer speziellen Verrohrungstechnologie, </w:t>
      </w:r>
      <w:r w:rsidR="00446C11" w:rsidRPr="000845A4">
        <w:rPr>
          <w:rFonts w:ascii="Tahoma" w:hAnsi="Tahoma" w:cs="Tahoma"/>
          <w:color w:val="000000" w:themeColor="text1"/>
          <w:sz w:val="22"/>
          <w:szCs w:val="22"/>
        </w:rPr>
        <w:t xml:space="preserve">flexibel und einfach </w:t>
      </w:r>
      <w:r w:rsidR="004E3E7B" w:rsidRPr="000845A4">
        <w:rPr>
          <w:rFonts w:ascii="Tahoma" w:hAnsi="Tahoma" w:cs="Tahoma"/>
          <w:color w:val="000000" w:themeColor="text1"/>
          <w:sz w:val="22"/>
          <w:szCs w:val="22"/>
        </w:rPr>
        <w:t xml:space="preserve">in </w:t>
      </w:r>
      <w:r w:rsidR="00B97118" w:rsidRPr="000845A4">
        <w:rPr>
          <w:rFonts w:ascii="Tahoma" w:hAnsi="Tahoma" w:cs="Tahoma"/>
          <w:color w:val="000000" w:themeColor="text1"/>
          <w:sz w:val="22"/>
          <w:szCs w:val="22"/>
        </w:rPr>
        <w:t>Tandem- oder Triok</w:t>
      </w:r>
      <w:r w:rsidR="00E44EAA" w:rsidRPr="000845A4">
        <w:rPr>
          <w:rFonts w:ascii="Tahoma" w:hAnsi="Tahoma" w:cs="Tahoma"/>
          <w:color w:val="000000" w:themeColor="text1"/>
          <w:sz w:val="22"/>
          <w:szCs w:val="22"/>
        </w:rPr>
        <w:t>onfigurationen</w:t>
      </w:r>
      <w:r w:rsidR="004E3E7B" w:rsidRPr="000845A4">
        <w:rPr>
          <w:rFonts w:ascii="Tahoma" w:hAnsi="Tahoma" w:cs="Tahoma"/>
          <w:color w:val="000000" w:themeColor="text1"/>
          <w:sz w:val="22"/>
          <w:szCs w:val="22"/>
        </w:rPr>
        <w:t xml:space="preserve"> kombinieren</w:t>
      </w:r>
      <w:r w:rsidR="003253E4" w:rsidRPr="000845A4">
        <w:rPr>
          <w:rFonts w:ascii="Tahoma" w:hAnsi="Tahoma" w:cs="Tahoma"/>
          <w:color w:val="000000" w:themeColor="text1"/>
          <w:sz w:val="22"/>
          <w:szCs w:val="22"/>
        </w:rPr>
        <w:t xml:space="preserve">. </w:t>
      </w:r>
      <w:r w:rsidR="00A114E1" w:rsidRPr="000845A4">
        <w:rPr>
          <w:rFonts w:ascii="Tahoma" w:hAnsi="Tahoma" w:cs="Tahoma"/>
          <w:color w:val="000000" w:themeColor="text1"/>
          <w:sz w:val="22"/>
          <w:szCs w:val="22"/>
        </w:rPr>
        <w:t xml:space="preserve">Wie alle Scrollverdichter des ORBIT Portfolios von BITZER zeichnet sich auch die Propanausführung durch niedrige Schallemissionen und geringe Ölwurfraten </w:t>
      </w:r>
      <w:r w:rsidR="00AA73E6" w:rsidRPr="000845A4">
        <w:rPr>
          <w:rFonts w:ascii="Tahoma" w:hAnsi="Tahoma" w:cs="Tahoma"/>
          <w:color w:val="000000" w:themeColor="text1"/>
          <w:sz w:val="22"/>
          <w:szCs w:val="22"/>
        </w:rPr>
        <w:t xml:space="preserve">im Betrieb </w:t>
      </w:r>
      <w:r w:rsidR="00A114E1" w:rsidRPr="000845A4">
        <w:rPr>
          <w:rFonts w:ascii="Tahoma" w:hAnsi="Tahoma" w:cs="Tahoma"/>
          <w:color w:val="000000" w:themeColor="text1"/>
          <w:sz w:val="22"/>
          <w:szCs w:val="22"/>
        </w:rPr>
        <w:t>aus.</w:t>
      </w:r>
      <w:r w:rsidR="00A114E1" w:rsidRPr="00901ACC">
        <w:rPr>
          <w:rFonts w:ascii="Tahoma" w:hAnsi="Tahoma" w:cs="Tahoma"/>
          <w:color w:val="000000" w:themeColor="text1"/>
          <w:sz w:val="22"/>
          <w:szCs w:val="22"/>
        </w:rPr>
        <w:t xml:space="preserve"> </w:t>
      </w:r>
    </w:p>
    <w:p w14:paraId="18C8DC3E" w14:textId="77777777" w:rsidR="000845A4" w:rsidRDefault="000845A4" w:rsidP="00715425">
      <w:pPr>
        <w:pStyle w:val="Kopfzeile"/>
        <w:spacing w:line="360" w:lineRule="auto"/>
        <w:rPr>
          <w:rFonts w:ascii="Tahoma" w:hAnsi="Tahoma" w:cs="Tahoma"/>
          <w:color w:val="000000" w:themeColor="text1"/>
          <w:sz w:val="22"/>
          <w:szCs w:val="22"/>
        </w:rPr>
      </w:pPr>
    </w:p>
    <w:p w14:paraId="216A69BB" w14:textId="77777777" w:rsidR="00715425" w:rsidRPr="00715425" w:rsidRDefault="00715425" w:rsidP="00715425">
      <w:pPr>
        <w:pStyle w:val="Kopfzeile"/>
        <w:spacing w:line="360" w:lineRule="auto"/>
        <w:rPr>
          <w:rFonts w:ascii="Tahoma" w:hAnsi="Tahoma" w:cs="Tahoma"/>
          <w:color w:val="000000" w:themeColor="text1"/>
          <w:sz w:val="22"/>
          <w:szCs w:val="22"/>
        </w:rPr>
      </w:pPr>
    </w:p>
    <w:p w14:paraId="36D657F3" w14:textId="77777777" w:rsidR="007A0A06" w:rsidRPr="00C72258" w:rsidRDefault="007A0A06" w:rsidP="007A0A06">
      <w:pPr>
        <w:spacing w:line="360" w:lineRule="auto"/>
        <w:ind w:right="112"/>
        <w:jc w:val="center"/>
        <w:rPr>
          <w:rFonts w:ascii="Arial" w:hAnsi="Arial"/>
          <w:sz w:val="22"/>
        </w:rPr>
      </w:pPr>
      <w:r>
        <w:rPr>
          <w:rFonts w:ascii="Arial" w:hAnsi="Arial"/>
          <w:sz w:val="22"/>
        </w:rPr>
        <w:lastRenderedPageBreak/>
        <w:t>■</w:t>
      </w:r>
    </w:p>
    <w:p w14:paraId="57F8E137" w14:textId="77777777" w:rsidR="007A0A06" w:rsidRDefault="007A0A06" w:rsidP="007A0A06">
      <w:pPr>
        <w:spacing w:line="360" w:lineRule="auto"/>
        <w:ind w:right="112"/>
        <w:rPr>
          <w:rFonts w:ascii="Tahoma" w:hAnsi="Tahoma"/>
          <w:sz w:val="22"/>
        </w:rPr>
      </w:pPr>
    </w:p>
    <w:p w14:paraId="2733CA64" w14:textId="77777777" w:rsidR="00F824C4" w:rsidRPr="00F64F82" w:rsidRDefault="00F824C4" w:rsidP="00F824C4">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0"/>
    </w:p>
    <w:p w14:paraId="08E836BF" w14:textId="77777777" w:rsidR="00F824C4" w:rsidRPr="00A57950" w:rsidRDefault="00F824C4" w:rsidP="00F824C4">
      <w:pPr>
        <w:spacing w:line="360" w:lineRule="auto"/>
        <w:ind w:right="112"/>
        <w:jc w:val="both"/>
        <w:rPr>
          <w:rFonts w:ascii="Tahoma" w:hAnsi="Tahoma"/>
          <w:sz w:val="20"/>
        </w:rPr>
      </w:pPr>
    </w:p>
    <w:p w14:paraId="4F88FDC0" w14:textId="77777777" w:rsidR="00F824C4" w:rsidRPr="00A57950" w:rsidRDefault="0036338A" w:rsidP="00F824C4">
      <w:pPr>
        <w:spacing w:line="360" w:lineRule="auto"/>
        <w:ind w:right="112"/>
        <w:jc w:val="both"/>
        <w:rPr>
          <w:rFonts w:ascii="Tahoma" w:hAnsi="Tahoma"/>
          <w:sz w:val="20"/>
        </w:rPr>
      </w:pPr>
      <w:hyperlink r:id="rId12" w:history="1">
        <w:r w:rsidR="00F824C4" w:rsidRPr="00A57950">
          <w:rPr>
            <w:rStyle w:val="Hyperlink"/>
            <w:rFonts w:ascii="Tahoma" w:hAnsi="Tahoma"/>
            <w:sz w:val="20"/>
          </w:rPr>
          <w:t>www.bitzer.de</w:t>
        </w:r>
      </w:hyperlink>
    </w:p>
    <w:p w14:paraId="557B89B6" w14:textId="77777777" w:rsidR="00F824C4" w:rsidRPr="00A57950" w:rsidRDefault="00F824C4" w:rsidP="00F824C4">
      <w:pPr>
        <w:spacing w:line="360" w:lineRule="auto"/>
        <w:ind w:right="112"/>
        <w:jc w:val="both"/>
        <w:rPr>
          <w:rFonts w:ascii="Tahoma" w:hAnsi="Tahoma"/>
          <w:sz w:val="20"/>
        </w:rPr>
      </w:pPr>
    </w:p>
    <w:p w14:paraId="7F5EF895" w14:textId="77777777" w:rsidR="00F824C4" w:rsidRPr="00623526" w:rsidRDefault="00F824C4" w:rsidP="00F824C4">
      <w:pPr>
        <w:spacing w:line="360" w:lineRule="auto"/>
        <w:ind w:right="112"/>
        <w:jc w:val="both"/>
        <w:rPr>
          <w:rFonts w:ascii="Tahoma" w:hAnsi="Tahoma"/>
          <w:sz w:val="20"/>
        </w:rPr>
      </w:pPr>
      <w:r>
        <w:rPr>
          <w:rFonts w:ascii="Tahoma" w:hAnsi="Tahoma"/>
          <w:b/>
          <w:sz w:val="20"/>
        </w:rPr>
        <w:t>Bildübersicht</w:t>
      </w:r>
    </w:p>
    <w:p w14:paraId="79737ACA" w14:textId="77777777" w:rsidR="00F824C4" w:rsidRDefault="00F824C4" w:rsidP="00F824C4">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3F880E3B" w14:textId="77777777" w:rsidR="00424383" w:rsidRDefault="00424383" w:rsidP="00950F7B">
      <w:pPr>
        <w:spacing w:line="360" w:lineRule="auto"/>
        <w:rPr>
          <w:rFonts w:ascii="Tahoma" w:hAnsi="Tahoma"/>
          <w:sz w:val="22"/>
        </w:rPr>
      </w:pPr>
    </w:p>
    <w:p w14:paraId="65347534" w14:textId="77777777" w:rsidR="00424383" w:rsidRDefault="00424383" w:rsidP="00950F7B">
      <w:pPr>
        <w:spacing w:line="360" w:lineRule="auto"/>
        <w:rPr>
          <w:rFonts w:ascii="Tahoma" w:hAnsi="Tahoma"/>
          <w:sz w:val="22"/>
        </w:rPr>
      </w:pPr>
    </w:p>
    <w:p w14:paraId="0006CC4A" w14:textId="7CAA23D8" w:rsidR="00424383" w:rsidRDefault="00424383" w:rsidP="00950F7B">
      <w:pPr>
        <w:spacing w:line="360" w:lineRule="auto"/>
        <w:rPr>
          <w:rFonts w:ascii="Tahoma" w:hAnsi="Tahoma"/>
          <w:sz w:val="22"/>
        </w:rPr>
      </w:pPr>
      <w:r>
        <w:rPr>
          <w:rFonts w:ascii="Tahoma" w:hAnsi="Tahoma"/>
          <w:noProof/>
          <w:sz w:val="22"/>
        </w:rPr>
        <w:drawing>
          <wp:inline distT="0" distB="0" distL="0" distR="0" wp14:anchorId="5E0E5182" wp14:editId="61C4DC50">
            <wp:extent cx="3486150" cy="3486150"/>
            <wp:effectExtent l="0" t="0" r="0" b="0"/>
            <wp:docPr id="4318415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86150" cy="3486150"/>
                    </a:xfrm>
                    <a:prstGeom prst="rect">
                      <a:avLst/>
                    </a:prstGeom>
                    <a:noFill/>
                    <a:ln>
                      <a:noFill/>
                    </a:ln>
                  </pic:spPr>
                </pic:pic>
              </a:graphicData>
            </a:graphic>
          </wp:inline>
        </w:drawing>
      </w:r>
    </w:p>
    <w:p w14:paraId="2222EB47" w14:textId="39EC293D" w:rsidR="00A81D86" w:rsidRPr="00833A18" w:rsidRDefault="00950F7B" w:rsidP="00A114E1">
      <w:pPr>
        <w:spacing w:before="240" w:line="360" w:lineRule="auto"/>
        <w:rPr>
          <w:rFonts w:ascii="Tahoma" w:hAnsi="Tahoma"/>
          <w:sz w:val="22"/>
        </w:rPr>
      </w:pPr>
      <w:r w:rsidRPr="006546BD">
        <w:rPr>
          <w:rFonts w:ascii="Tahoma" w:hAnsi="Tahoma"/>
          <w:sz w:val="22"/>
        </w:rPr>
        <w:t>Bild:</w:t>
      </w:r>
      <w:r w:rsidR="00A827B4">
        <w:rPr>
          <w:rFonts w:ascii="Tahoma" w:hAnsi="Tahoma"/>
          <w:sz w:val="22"/>
        </w:rPr>
        <w:t xml:space="preserve"> </w:t>
      </w:r>
      <w:r w:rsidR="00785880">
        <w:rPr>
          <w:rFonts w:ascii="Tahoma" w:hAnsi="Tahoma"/>
          <w:sz w:val="22"/>
        </w:rPr>
        <w:t xml:space="preserve">Die </w:t>
      </w:r>
      <w:proofErr w:type="spellStart"/>
      <w:r w:rsidR="00785880">
        <w:rPr>
          <w:rFonts w:ascii="Tahoma" w:hAnsi="Tahoma"/>
          <w:sz w:val="22"/>
        </w:rPr>
        <w:t>Scrollverdichter</w:t>
      </w:r>
      <w:r w:rsidR="00616C03">
        <w:rPr>
          <w:rFonts w:ascii="Tahoma" w:hAnsi="Tahoma"/>
          <w:sz w:val="22"/>
        </w:rPr>
        <w:t>s</w:t>
      </w:r>
      <w:r w:rsidR="00785880">
        <w:rPr>
          <w:rFonts w:ascii="Tahoma" w:hAnsi="Tahoma"/>
          <w:sz w:val="22"/>
        </w:rPr>
        <w:t>erie</w:t>
      </w:r>
      <w:proofErr w:type="spellEnd"/>
      <w:r w:rsidR="00785880">
        <w:rPr>
          <w:rFonts w:ascii="Tahoma" w:hAnsi="Tahoma"/>
          <w:sz w:val="22"/>
        </w:rPr>
        <w:t xml:space="preserve"> </w:t>
      </w:r>
      <w:r w:rsidR="005F49B9">
        <w:rPr>
          <w:rFonts w:ascii="Tahoma" w:hAnsi="Tahoma"/>
          <w:sz w:val="22"/>
        </w:rPr>
        <w:t>ORBIT PRO</w:t>
      </w:r>
      <w:r w:rsidR="00B90BF7">
        <w:rPr>
          <w:rFonts w:ascii="Tahoma" w:hAnsi="Tahoma"/>
          <w:sz w:val="22"/>
        </w:rPr>
        <w:t xml:space="preserve"> </w:t>
      </w:r>
      <w:r w:rsidR="00E62C24">
        <w:rPr>
          <w:rFonts w:ascii="Tahoma" w:hAnsi="Tahoma"/>
          <w:sz w:val="22"/>
        </w:rPr>
        <w:t>von BITZER</w:t>
      </w:r>
      <w:r w:rsidR="00A827B4">
        <w:rPr>
          <w:rFonts w:ascii="Tahoma" w:hAnsi="Tahoma"/>
          <w:sz w:val="22"/>
        </w:rPr>
        <w:t xml:space="preserve"> </w:t>
      </w:r>
      <w:r w:rsidR="00785880">
        <w:rPr>
          <w:rFonts w:ascii="Tahoma" w:hAnsi="Tahoma"/>
          <w:sz w:val="22"/>
        </w:rPr>
        <w:t xml:space="preserve">ist </w:t>
      </w:r>
      <w:r w:rsidR="00B90BF7">
        <w:rPr>
          <w:rFonts w:ascii="Tahoma" w:hAnsi="Tahoma"/>
          <w:sz w:val="22"/>
        </w:rPr>
        <w:t xml:space="preserve">für </w:t>
      </w:r>
      <w:r w:rsidR="00B64476">
        <w:rPr>
          <w:rFonts w:ascii="Tahoma" w:hAnsi="Tahoma"/>
          <w:sz w:val="22"/>
        </w:rPr>
        <w:t xml:space="preserve">das </w:t>
      </w:r>
      <w:r w:rsidR="00590352">
        <w:rPr>
          <w:rFonts w:ascii="Tahoma" w:hAnsi="Tahoma"/>
          <w:sz w:val="22"/>
        </w:rPr>
        <w:t>natürliche Kältemittel</w:t>
      </w:r>
      <w:r w:rsidR="00B64476">
        <w:rPr>
          <w:rFonts w:ascii="Tahoma" w:hAnsi="Tahoma"/>
          <w:sz w:val="22"/>
        </w:rPr>
        <w:t xml:space="preserve"> Propan </w:t>
      </w:r>
      <w:r w:rsidR="00E82C3B">
        <w:rPr>
          <w:rFonts w:ascii="Tahoma" w:hAnsi="Tahoma"/>
          <w:sz w:val="22"/>
        </w:rPr>
        <w:t xml:space="preserve">(R290) </w:t>
      </w:r>
      <w:r w:rsidR="00785880">
        <w:rPr>
          <w:rFonts w:ascii="Tahoma" w:hAnsi="Tahoma"/>
          <w:sz w:val="22"/>
        </w:rPr>
        <w:t>optimiert</w:t>
      </w:r>
    </w:p>
    <w:sectPr w:rsidR="00A81D86" w:rsidRPr="00833A18"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D474A" w14:textId="77777777" w:rsidR="00893BEE" w:rsidRDefault="00893BEE">
      <w:r>
        <w:separator/>
      </w:r>
    </w:p>
  </w:endnote>
  <w:endnote w:type="continuationSeparator" w:id="0">
    <w:p w14:paraId="669092C4" w14:textId="77777777" w:rsidR="00893BEE" w:rsidRDefault="00893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DE9F5" w14:textId="77777777" w:rsidR="00893BEE" w:rsidRDefault="00893BEE">
      <w:r>
        <w:separator/>
      </w:r>
    </w:p>
  </w:footnote>
  <w:footnote w:type="continuationSeparator" w:id="0">
    <w:p w14:paraId="29B7DF18" w14:textId="77777777" w:rsidR="00893BEE" w:rsidRDefault="00893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29A6891D"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F49B9">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90E01"/>
    <w:multiLevelType w:val="hybridMultilevel"/>
    <w:tmpl w:val="C0507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2412A65"/>
    <w:multiLevelType w:val="hybridMultilevel"/>
    <w:tmpl w:val="EB7230A4"/>
    <w:lvl w:ilvl="0" w:tplc="9CCCC220">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5235F4"/>
    <w:multiLevelType w:val="hybridMultilevel"/>
    <w:tmpl w:val="3F1C6510"/>
    <w:lvl w:ilvl="0" w:tplc="712C2A9C">
      <w:start w:val="1"/>
      <w:numFmt w:val="bullet"/>
      <w:lvlText w:val=""/>
      <w:lvlJc w:val="left"/>
      <w:pPr>
        <w:ind w:left="1020" w:hanging="360"/>
      </w:pPr>
      <w:rPr>
        <w:rFonts w:ascii="Symbol" w:hAnsi="Symbol"/>
      </w:rPr>
    </w:lvl>
    <w:lvl w:ilvl="1" w:tplc="1A56C378">
      <w:start w:val="1"/>
      <w:numFmt w:val="bullet"/>
      <w:lvlText w:val=""/>
      <w:lvlJc w:val="left"/>
      <w:pPr>
        <w:ind w:left="1020" w:hanging="360"/>
      </w:pPr>
      <w:rPr>
        <w:rFonts w:ascii="Symbol" w:hAnsi="Symbol"/>
      </w:rPr>
    </w:lvl>
    <w:lvl w:ilvl="2" w:tplc="4F781BF6">
      <w:start w:val="1"/>
      <w:numFmt w:val="bullet"/>
      <w:lvlText w:val=""/>
      <w:lvlJc w:val="left"/>
      <w:pPr>
        <w:ind w:left="1020" w:hanging="360"/>
      </w:pPr>
      <w:rPr>
        <w:rFonts w:ascii="Symbol" w:hAnsi="Symbol"/>
      </w:rPr>
    </w:lvl>
    <w:lvl w:ilvl="3" w:tplc="053AC2EA">
      <w:start w:val="1"/>
      <w:numFmt w:val="bullet"/>
      <w:lvlText w:val=""/>
      <w:lvlJc w:val="left"/>
      <w:pPr>
        <w:ind w:left="1020" w:hanging="360"/>
      </w:pPr>
      <w:rPr>
        <w:rFonts w:ascii="Symbol" w:hAnsi="Symbol"/>
      </w:rPr>
    </w:lvl>
    <w:lvl w:ilvl="4" w:tplc="11204738">
      <w:start w:val="1"/>
      <w:numFmt w:val="bullet"/>
      <w:lvlText w:val=""/>
      <w:lvlJc w:val="left"/>
      <w:pPr>
        <w:ind w:left="1020" w:hanging="360"/>
      </w:pPr>
      <w:rPr>
        <w:rFonts w:ascii="Symbol" w:hAnsi="Symbol"/>
      </w:rPr>
    </w:lvl>
    <w:lvl w:ilvl="5" w:tplc="A928F72A">
      <w:start w:val="1"/>
      <w:numFmt w:val="bullet"/>
      <w:lvlText w:val=""/>
      <w:lvlJc w:val="left"/>
      <w:pPr>
        <w:ind w:left="1020" w:hanging="360"/>
      </w:pPr>
      <w:rPr>
        <w:rFonts w:ascii="Symbol" w:hAnsi="Symbol"/>
      </w:rPr>
    </w:lvl>
    <w:lvl w:ilvl="6" w:tplc="B3D45CFA">
      <w:start w:val="1"/>
      <w:numFmt w:val="bullet"/>
      <w:lvlText w:val=""/>
      <w:lvlJc w:val="left"/>
      <w:pPr>
        <w:ind w:left="1020" w:hanging="360"/>
      </w:pPr>
      <w:rPr>
        <w:rFonts w:ascii="Symbol" w:hAnsi="Symbol"/>
      </w:rPr>
    </w:lvl>
    <w:lvl w:ilvl="7" w:tplc="4AB2F7FA">
      <w:start w:val="1"/>
      <w:numFmt w:val="bullet"/>
      <w:lvlText w:val=""/>
      <w:lvlJc w:val="left"/>
      <w:pPr>
        <w:ind w:left="1020" w:hanging="360"/>
      </w:pPr>
      <w:rPr>
        <w:rFonts w:ascii="Symbol" w:hAnsi="Symbol"/>
      </w:rPr>
    </w:lvl>
    <w:lvl w:ilvl="8" w:tplc="C950C026">
      <w:start w:val="1"/>
      <w:numFmt w:val="bullet"/>
      <w:lvlText w:val=""/>
      <w:lvlJc w:val="left"/>
      <w:pPr>
        <w:ind w:left="1020" w:hanging="360"/>
      </w:pPr>
      <w:rPr>
        <w:rFonts w:ascii="Symbol" w:hAnsi="Symbol"/>
      </w:rPr>
    </w:lvl>
  </w:abstractNum>
  <w:abstractNum w:abstractNumId="3" w15:restartNumberingAfterBreak="0">
    <w:nsid w:val="6D535F3D"/>
    <w:multiLevelType w:val="hybridMultilevel"/>
    <w:tmpl w:val="035C366A"/>
    <w:lvl w:ilvl="0" w:tplc="D7185C72">
      <w:start w:val="1"/>
      <w:numFmt w:val="bullet"/>
      <w:lvlText w:val=""/>
      <w:lvlJc w:val="left"/>
      <w:pPr>
        <w:ind w:left="1020" w:hanging="360"/>
      </w:pPr>
      <w:rPr>
        <w:rFonts w:ascii="Symbol" w:hAnsi="Symbol"/>
      </w:rPr>
    </w:lvl>
    <w:lvl w:ilvl="1" w:tplc="EC1C7AB4">
      <w:start w:val="1"/>
      <w:numFmt w:val="bullet"/>
      <w:lvlText w:val=""/>
      <w:lvlJc w:val="left"/>
      <w:pPr>
        <w:ind w:left="1020" w:hanging="360"/>
      </w:pPr>
      <w:rPr>
        <w:rFonts w:ascii="Symbol" w:hAnsi="Symbol"/>
      </w:rPr>
    </w:lvl>
    <w:lvl w:ilvl="2" w:tplc="E2C417F2">
      <w:start w:val="1"/>
      <w:numFmt w:val="bullet"/>
      <w:lvlText w:val=""/>
      <w:lvlJc w:val="left"/>
      <w:pPr>
        <w:ind w:left="1020" w:hanging="360"/>
      </w:pPr>
      <w:rPr>
        <w:rFonts w:ascii="Symbol" w:hAnsi="Symbol"/>
      </w:rPr>
    </w:lvl>
    <w:lvl w:ilvl="3" w:tplc="F306B64A">
      <w:start w:val="1"/>
      <w:numFmt w:val="bullet"/>
      <w:lvlText w:val=""/>
      <w:lvlJc w:val="left"/>
      <w:pPr>
        <w:ind w:left="1020" w:hanging="360"/>
      </w:pPr>
      <w:rPr>
        <w:rFonts w:ascii="Symbol" w:hAnsi="Symbol"/>
      </w:rPr>
    </w:lvl>
    <w:lvl w:ilvl="4" w:tplc="C6D8F378">
      <w:start w:val="1"/>
      <w:numFmt w:val="bullet"/>
      <w:lvlText w:val=""/>
      <w:lvlJc w:val="left"/>
      <w:pPr>
        <w:ind w:left="1020" w:hanging="360"/>
      </w:pPr>
      <w:rPr>
        <w:rFonts w:ascii="Symbol" w:hAnsi="Symbol"/>
      </w:rPr>
    </w:lvl>
    <w:lvl w:ilvl="5" w:tplc="DDF8FDAC">
      <w:start w:val="1"/>
      <w:numFmt w:val="bullet"/>
      <w:lvlText w:val=""/>
      <w:lvlJc w:val="left"/>
      <w:pPr>
        <w:ind w:left="1020" w:hanging="360"/>
      </w:pPr>
      <w:rPr>
        <w:rFonts w:ascii="Symbol" w:hAnsi="Symbol"/>
      </w:rPr>
    </w:lvl>
    <w:lvl w:ilvl="6" w:tplc="763A0BE8">
      <w:start w:val="1"/>
      <w:numFmt w:val="bullet"/>
      <w:lvlText w:val=""/>
      <w:lvlJc w:val="left"/>
      <w:pPr>
        <w:ind w:left="1020" w:hanging="360"/>
      </w:pPr>
      <w:rPr>
        <w:rFonts w:ascii="Symbol" w:hAnsi="Symbol"/>
      </w:rPr>
    </w:lvl>
    <w:lvl w:ilvl="7" w:tplc="08505D8C">
      <w:start w:val="1"/>
      <w:numFmt w:val="bullet"/>
      <w:lvlText w:val=""/>
      <w:lvlJc w:val="left"/>
      <w:pPr>
        <w:ind w:left="1020" w:hanging="360"/>
      </w:pPr>
      <w:rPr>
        <w:rFonts w:ascii="Symbol" w:hAnsi="Symbol"/>
      </w:rPr>
    </w:lvl>
    <w:lvl w:ilvl="8" w:tplc="4FB067E4">
      <w:start w:val="1"/>
      <w:numFmt w:val="bullet"/>
      <w:lvlText w:val=""/>
      <w:lvlJc w:val="left"/>
      <w:pPr>
        <w:ind w:left="1020" w:hanging="360"/>
      </w:pPr>
      <w:rPr>
        <w:rFonts w:ascii="Symbol" w:hAnsi="Symbol"/>
      </w:rPr>
    </w:lvl>
  </w:abstractNum>
  <w:num w:numId="1" w16cid:durableId="1354455662">
    <w:abstractNumId w:val="0"/>
  </w:num>
  <w:num w:numId="2" w16cid:durableId="11883984">
    <w:abstractNumId w:val="3"/>
  </w:num>
  <w:num w:numId="3" w16cid:durableId="14700444">
    <w:abstractNumId w:val="2"/>
  </w:num>
  <w:num w:numId="4" w16cid:durableId="436368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4D1D"/>
    <w:rsid w:val="000057AA"/>
    <w:rsid w:val="00021C11"/>
    <w:rsid w:val="00030698"/>
    <w:rsid w:val="00031570"/>
    <w:rsid w:val="00036060"/>
    <w:rsid w:val="000409B4"/>
    <w:rsid w:val="000442A3"/>
    <w:rsid w:val="000460FB"/>
    <w:rsid w:val="0005150B"/>
    <w:rsid w:val="000602AD"/>
    <w:rsid w:val="00061C0D"/>
    <w:rsid w:val="00062A38"/>
    <w:rsid w:val="0006421A"/>
    <w:rsid w:val="000656FB"/>
    <w:rsid w:val="0007629A"/>
    <w:rsid w:val="0007739C"/>
    <w:rsid w:val="00077409"/>
    <w:rsid w:val="0007761B"/>
    <w:rsid w:val="00081310"/>
    <w:rsid w:val="0008325C"/>
    <w:rsid w:val="000845A4"/>
    <w:rsid w:val="00085D60"/>
    <w:rsid w:val="00087D28"/>
    <w:rsid w:val="000A0539"/>
    <w:rsid w:val="000A33A5"/>
    <w:rsid w:val="000A5069"/>
    <w:rsid w:val="000A520F"/>
    <w:rsid w:val="000A679F"/>
    <w:rsid w:val="000B079A"/>
    <w:rsid w:val="000B361E"/>
    <w:rsid w:val="000D1630"/>
    <w:rsid w:val="000D1CC3"/>
    <w:rsid w:val="000D2BE8"/>
    <w:rsid w:val="000D2EF1"/>
    <w:rsid w:val="000D3D1D"/>
    <w:rsid w:val="000D55D8"/>
    <w:rsid w:val="000D6DEC"/>
    <w:rsid w:val="000E6FF0"/>
    <w:rsid w:val="000F3117"/>
    <w:rsid w:val="000F5820"/>
    <w:rsid w:val="00102D13"/>
    <w:rsid w:val="0011150B"/>
    <w:rsid w:val="00113BB8"/>
    <w:rsid w:val="00121973"/>
    <w:rsid w:val="00123F93"/>
    <w:rsid w:val="00126449"/>
    <w:rsid w:val="001274C9"/>
    <w:rsid w:val="00130373"/>
    <w:rsid w:val="00135CE0"/>
    <w:rsid w:val="00135F93"/>
    <w:rsid w:val="00136A42"/>
    <w:rsid w:val="001428DF"/>
    <w:rsid w:val="001439A3"/>
    <w:rsid w:val="00143A8C"/>
    <w:rsid w:val="0014616F"/>
    <w:rsid w:val="001521BD"/>
    <w:rsid w:val="0015393A"/>
    <w:rsid w:val="00155491"/>
    <w:rsid w:val="001609BD"/>
    <w:rsid w:val="00160A34"/>
    <w:rsid w:val="0016620D"/>
    <w:rsid w:val="001701E7"/>
    <w:rsid w:val="00170612"/>
    <w:rsid w:val="00170992"/>
    <w:rsid w:val="00171500"/>
    <w:rsid w:val="00180E8B"/>
    <w:rsid w:val="00182AD4"/>
    <w:rsid w:val="00183A3C"/>
    <w:rsid w:val="001856FD"/>
    <w:rsid w:val="001932D6"/>
    <w:rsid w:val="00193B11"/>
    <w:rsid w:val="00194C54"/>
    <w:rsid w:val="00196CF7"/>
    <w:rsid w:val="0019704F"/>
    <w:rsid w:val="001A225A"/>
    <w:rsid w:val="001A4EC0"/>
    <w:rsid w:val="001B492B"/>
    <w:rsid w:val="001B6042"/>
    <w:rsid w:val="001B6524"/>
    <w:rsid w:val="001C2261"/>
    <w:rsid w:val="001C2E28"/>
    <w:rsid w:val="001C4790"/>
    <w:rsid w:val="001C4898"/>
    <w:rsid w:val="001C6A10"/>
    <w:rsid w:val="001D0E9C"/>
    <w:rsid w:val="001D28A7"/>
    <w:rsid w:val="001D576B"/>
    <w:rsid w:val="001D6B60"/>
    <w:rsid w:val="001E31FC"/>
    <w:rsid w:val="001E6790"/>
    <w:rsid w:val="001E7689"/>
    <w:rsid w:val="001F00FD"/>
    <w:rsid w:val="001F5CE2"/>
    <w:rsid w:val="001F6284"/>
    <w:rsid w:val="001F6F44"/>
    <w:rsid w:val="001F76B5"/>
    <w:rsid w:val="00201616"/>
    <w:rsid w:val="00204B27"/>
    <w:rsid w:val="0020626C"/>
    <w:rsid w:val="0020657E"/>
    <w:rsid w:val="00206B86"/>
    <w:rsid w:val="00207FE5"/>
    <w:rsid w:val="00212D1B"/>
    <w:rsid w:val="002154F0"/>
    <w:rsid w:val="00215804"/>
    <w:rsid w:val="002166DE"/>
    <w:rsid w:val="00222A26"/>
    <w:rsid w:val="00225895"/>
    <w:rsid w:val="00225DC0"/>
    <w:rsid w:val="00247B2D"/>
    <w:rsid w:val="00247FA6"/>
    <w:rsid w:val="002542B6"/>
    <w:rsid w:val="00254BC4"/>
    <w:rsid w:val="00255D48"/>
    <w:rsid w:val="00257374"/>
    <w:rsid w:val="00263136"/>
    <w:rsid w:val="00270CB7"/>
    <w:rsid w:val="00274344"/>
    <w:rsid w:val="002756F1"/>
    <w:rsid w:val="00280B26"/>
    <w:rsid w:val="00281209"/>
    <w:rsid w:val="00284125"/>
    <w:rsid w:val="00285BE8"/>
    <w:rsid w:val="00285BEF"/>
    <w:rsid w:val="00286251"/>
    <w:rsid w:val="00287769"/>
    <w:rsid w:val="00290999"/>
    <w:rsid w:val="0029333B"/>
    <w:rsid w:val="0029383E"/>
    <w:rsid w:val="00293928"/>
    <w:rsid w:val="00293C93"/>
    <w:rsid w:val="00293E43"/>
    <w:rsid w:val="00294C60"/>
    <w:rsid w:val="002A1419"/>
    <w:rsid w:val="002A149B"/>
    <w:rsid w:val="002A7781"/>
    <w:rsid w:val="002B51E0"/>
    <w:rsid w:val="002B5B1A"/>
    <w:rsid w:val="002B76F2"/>
    <w:rsid w:val="002B7A78"/>
    <w:rsid w:val="002C19E9"/>
    <w:rsid w:val="002C5D64"/>
    <w:rsid w:val="002C7729"/>
    <w:rsid w:val="002D214A"/>
    <w:rsid w:val="002D4246"/>
    <w:rsid w:val="002D4D58"/>
    <w:rsid w:val="002D6259"/>
    <w:rsid w:val="002D728B"/>
    <w:rsid w:val="002E2329"/>
    <w:rsid w:val="002E358F"/>
    <w:rsid w:val="002E7F6A"/>
    <w:rsid w:val="00300918"/>
    <w:rsid w:val="003014D5"/>
    <w:rsid w:val="003021A9"/>
    <w:rsid w:val="003043C3"/>
    <w:rsid w:val="00305340"/>
    <w:rsid w:val="003070B2"/>
    <w:rsid w:val="0031270E"/>
    <w:rsid w:val="00316506"/>
    <w:rsid w:val="00316731"/>
    <w:rsid w:val="0031738B"/>
    <w:rsid w:val="00317853"/>
    <w:rsid w:val="00322FBA"/>
    <w:rsid w:val="003253E4"/>
    <w:rsid w:val="00326961"/>
    <w:rsid w:val="00331E6B"/>
    <w:rsid w:val="003336A5"/>
    <w:rsid w:val="00333966"/>
    <w:rsid w:val="003340F9"/>
    <w:rsid w:val="003355B8"/>
    <w:rsid w:val="00335F86"/>
    <w:rsid w:val="00336E61"/>
    <w:rsid w:val="00337D79"/>
    <w:rsid w:val="00340F5E"/>
    <w:rsid w:val="003439AA"/>
    <w:rsid w:val="00344581"/>
    <w:rsid w:val="00345806"/>
    <w:rsid w:val="00352F26"/>
    <w:rsid w:val="0035779A"/>
    <w:rsid w:val="00361C04"/>
    <w:rsid w:val="0036338A"/>
    <w:rsid w:val="00363E5F"/>
    <w:rsid w:val="003645E1"/>
    <w:rsid w:val="003676F2"/>
    <w:rsid w:val="00377544"/>
    <w:rsid w:val="00380CDD"/>
    <w:rsid w:val="00384201"/>
    <w:rsid w:val="00384F41"/>
    <w:rsid w:val="003913A2"/>
    <w:rsid w:val="00395F4A"/>
    <w:rsid w:val="0039610D"/>
    <w:rsid w:val="003A3866"/>
    <w:rsid w:val="003A62AD"/>
    <w:rsid w:val="003B0612"/>
    <w:rsid w:val="003B1723"/>
    <w:rsid w:val="003B240C"/>
    <w:rsid w:val="003C0197"/>
    <w:rsid w:val="003C054B"/>
    <w:rsid w:val="003C06DC"/>
    <w:rsid w:val="003C0FF7"/>
    <w:rsid w:val="003C63C4"/>
    <w:rsid w:val="003D221B"/>
    <w:rsid w:val="003E1051"/>
    <w:rsid w:val="003E2ACE"/>
    <w:rsid w:val="003F18C9"/>
    <w:rsid w:val="00400B66"/>
    <w:rsid w:val="00401EBA"/>
    <w:rsid w:val="00403329"/>
    <w:rsid w:val="0040550F"/>
    <w:rsid w:val="00405F17"/>
    <w:rsid w:val="00407917"/>
    <w:rsid w:val="00415F60"/>
    <w:rsid w:val="00424383"/>
    <w:rsid w:val="00425020"/>
    <w:rsid w:val="00426A7C"/>
    <w:rsid w:val="004278ED"/>
    <w:rsid w:val="00434055"/>
    <w:rsid w:val="00443F97"/>
    <w:rsid w:val="00446C11"/>
    <w:rsid w:val="004538D6"/>
    <w:rsid w:val="004548FE"/>
    <w:rsid w:val="00457951"/>
    <w:rsid w:val="004621D3"/>
    <w:rsid w:val="00463ED4"/>
    <w:rsid w:val="00464196"/>
    <w:rsid w:val="00465E4F"/>
    <w:rsid w:val="004704F0"/>
    <w:rsid w:val="00470C65"/>
    <w:rsid w:val="00472DCD"/>
    <w:rsid w:val="00476D0B"/>
    <w:rsid w:val="00480B60"/>
    <w:rsid w:val="00483A02"/>
    <w:rsid w:val="00487195"/>
    <w:rsid w:val="00490452"/>
    <w:rsid w:val="00491798"/>
    <w:rsid w:val="0049198A"/>
    <w:rsid w:val="004942BA"/>
    <w:rsid w:val="00495749"/>
    <w:rsid w:val="00495B8D"/>
    <w:rsid w:val="004A2361"/>
    <w:rsid w:val="004A4C3E"/>
    <w:rsid w:val="004A7983"/>
    <w:rsid w:val="004B43EF"/>
    <w:rsid w:val="004B510C"/>
    <w:rsid w:val="004C0D8F"/>
    <w:rsid w:val="004C7328"/>
    <w:rsid w:val="004C7EED"/>
    <w:rsid w:val="004D302B"/>
    <w:rsid w:val="004D322F"/>
    <w:rsid w:val="004D3F22"/>
    <w:rsid w:val="004D7273"/>
    <w:rsid w:val="004E212A"/>
    <w:rsid w:val="004E3397"/>
    <w:rsid w:val="004E3B36"/>
    <w:rsid w:val="004E3E7B"/>
    <w:rsid w:val="004E4139"/>
    <w:rsid w:val="004E6380"/>
    <w:rsid w:val="004F0180"/>
    <w:rsid w:val="0050330D"/>
    <w:rsid w:val="0050749B"/>
    <w:rsid w:val="00507834"/>
    <w:rsid w:val="00514106"/>
    <w:rsid w:val="00515DD7"/>
    <w:rsid w:val="00517A75"/>
    <w:rsid w:val="00521B21"/>
    <w:rsid w:val="00522B2A"/>
    <w:rsid w:val="00522CE7"/>
    <w:rsid w:val="0052420D"/>
    <w:rsid w:val="0053195A"/>
    <w:rsid w:val="00533135"/>
    <w:rsid w:val="005378DA"/>
    <w:rsid w:val="00541476"/>
    <w:rsid w:val="00542627"/>
    <w:rsid w:val="005435B1"/>
    <w:rsid w:val="005456FC"/>
    <w:rsid w:val="00551E05"/>
    <w:rsid w:val="005525A8"/>
    <w:rsid w:val="00556655"/>
    <w:rsid w:val="00556FC2"/>
    <w:rsid w:val="00562535"/>
    <w:rsid w:val="00562925"/>
    <w:rsid w:val="00566FAB"/>
    <w:rsid w:val="0057281A"/>
    <w:rsid w:val="005742EC"/>
    <w:rsid w:val="005766C5"/>
    <w:rsid w:val="0057784C"/>
    <w:rsid w:val="00584878"/>
    <w:rsid w:val="00590352"/>
    <w:rsid w:val="00592520"/>
    <w:rsid w:val="00597C98"/>
    <w:rsid w:val="005A1070"/>
    <w:rsid w:val="005A4C62"/>
    <w:rsid w:val="005A5BB8"/>
    <w:rsid w:val="005A643D"/>
    <w:rsid w:val="005B3353"/>
    <w:rsid w:val="005B6530"/>
    <w:rsid w:val="005B7281"/>
    <w:rsid w:val="005B7BBB"/>
    <w:rsid w:val="005C0D40"/>
    <w:rsid w:val="005C0E80"/>
    <w:rsid w:val="005C3575"/>
    <w:rsid w:val="005C3FE9"/>
    <w:rsid w:val="005C75AD"/>
    <w:rsid w:val="005D25A9"/>
    <w:rsid w:val="005D265A"/>
    <w:rsid w:val="005D3A68"/>
    <w:rsid w:val="005D5ABE"/>
    <w:rsid w:val="005D6A3E"/>
    <w:rsid w:val="005D7B5A"/>
    <w:rsid w:val="005E0624"/>
    <w:rsid w:val="005E09B0"/>
    <w:rsid w:val="005E25BF"/>
    <w:rsid w:val="005E282B"/>
    <w:rsid w:val="005E6EAA"/>
    <w:rsid w:val="005E7121"/>
    <w:rsid w:val="005F136A"/>
    <w:rsid w:val="005F2B9C"/>
    <w:rsid w:val="005F49B9"/>
    <w:rsid w:val="005F633B"/>
    <w:rsid w:val="005F76ED"/>
    <w:rsid w:val="006004F7"/>
    <w:rsid w:val="006068EA"/>
    <w:rsid w:val="00607BE2"/>
    <w:rsid w:val="00610FF5"/>
    <w:rsid w:val="006112C8"/>
    <w:rsid w:val="0061383F"/>
    <w:rsid w:val="00613A2A"/>
    <w:rsid w:val="00613F89"/>
    <w:rsid w:val="00616C03"/>
    <w:rsid w:val="0062217C"/>
    <w:rsid w:val="00623FFA"/>
    <w:rsid w:val="00626FF4"/>
    <w:rsid w:val="00634A0B"/>
    <w:rsid w:val="00634F8A"/>
    <w:rsid w:val="00637684"/>
    <w:rsid w:val="006409B2"/>
    <w:rsid w:val="00641F13"/>
    <w:rsid w:val="00642C7B"/>
    <w:rsid w:val="00644126"/>
    <w:rsid w:val="00645B53"/>
    <w:rsid w:val="00650539"/>
    <w:rsid w:val="00651E0C"/>
    <w:rsid w:val="00652EF9"/>
    <w:rsid w:val="00660386"/>
    <w:rsid w:val="0066668A"/>
    <w:rsid w:val="00666EC7"/>
    <w:rsid w:val="00667AFE"/>
    <w:rsid w:val="00672604"/>
    <w:rsid w:val="00672FF0"/>
    <w:rsid w:val="0067473B"/>
    <w:rsid w:val="00675773"/>
    <w:rsid w:val="0067707E"/>
    <w:rsid w:val="00682408"/>
    <w:rsid w:val="006910C6"/>
    <w:rsid w:val="00692555"/>
    <w:rsid w:val="00693DDB"/>
    <w:rsid w:val="006970DD"/>
    <w:rsid w:val="006971C9"/>
    <w:rsid w:val="006A2DCB"/>
    <w:rsid w:val="006A77A7"/>
    <w:rsid w:val="006B0E23"/>
    <w:rsid w:val="006B1551"/>
    <w:rsid w:val="006B43C0"/>
    <w:rsid w:val="006C1515"/>
    <w:rsid w:val="006C29CE"/>
    <w:rsid w:val="006C4FCD"/>
    <w:rsid w:val="006D79A9"/>
    <w:rsid w:val="006E0B38"/>
    <w:rsid w:val="006E26D0"/>
    <w:rsid w:val="006E3652"/>
    <w:rsid w:val="006E5B90"/>
    <w:rsid w:val="006E6480"/>
    <w:rsid w:val="006F3880"/>
    <w:rsid w:val="006F5836"/>
    <w:rsid w:val="007109D3"/>
    <w:rsid w:val="00713600"/>
    <w:rsid w:val="00714D87"/>
    <w:rsid w:val="00715425"/>
    <w:rsid w:val="007157E4"/>
    <w:rsid w:val="00716976"/>
    <w:rsid w:val="00720085"/>
    <w:rsid w:val="007209B4"/>
    <w:rsid w:val="00720AB8"/>
    <w:rsid w:val="007211A8"/>
    <w:rsid w:val="007215EE"/>
    <w:rsid w:val="00721705"/>
    <w:rsid w:val="00724B9A"/>
    <w:rsid w:val="00726433"/>
    <w:rsid w:val="007300DF"/>
    <w:rsid w:val="00730CEF"/>
    <w:rsid w:val="007334EF"/>
    <w:rsid w:val="00736515"/>
    <w:rsid w:val="00737598"/>
    <w:rsid w:val="00740325"/>
    <w:rsid w:val="0074069E"/>
    <w:rsid w:val="007409FC"/>
    <w:rsid w:val="00742FC6"/>
    <w:rsid w:val="007456C2"/>
    <w:rsid w:val="00750877"/>
    <w:rsid w:val="0075151D"/>
    <w:rsid w:val="00755AB0"/>
    <w:rsid w:val="00760B81"/>
    <w:rsid w:val="0076673E"/>
    <w:rsid w:val="00767DA4"/>
    <w:rsid w:val="00772550"/>
    <w:rsid w:val="00774D7B"/>
    <w:rsid w:val="0077798C"/>
    <w:rsid w:val="007842AE"/>
    <w:rsid w:val="007849D7"/>
    <w:rsid w:val="007857E4"/>
    <w:rsid w:val="00785880"/>
    <w:rsid w:val="00795A75"/>
    <w:rsid w:val="007A0A06"/>
    <w:rsid w:val="007A2A0C"/>
    <w:rsid w:val="007A3837"/>
    <w:rsid w:val="007A6DD0"/>
    <w:rsid w:val="007B4637"/>
    <w:rsid w:val="007B6FFF"/>
    <w:rsid w:val="007C5021"/>
    <w:rsid w:val="007C6D14"/>
    <w:rsid w:val="007D0D4F"/>
    <w:rsid w:val="007D3FB8"/>
    <w:rsid w:val="007D69C0"/>
    <w:rsid w:val="007D786C"/>
    <w:rsid w:val="007F11B8"/>
    <w:rsid w:val="007F20AE"/>
    <w:rsid w:val="007F2695"/>
    <w:rsid w:val="007F540F"/>
    <w:rsid w:val="0080235A"/>
    <w:rsid w:val="00802B96"/>
    <w:rsid w:val="00802FDE"/>
    <w:rsid w:val="00803EE1"/>
    <w:rsid w:val="00805832"/>
    <w:rsid w:val="00812B21"/>
    <w:rsid w:val="00813BEC"/>
    <w:rsid w:val="00820B5A"/>
    <w:rsid w:val="00822082"/>
    <w:rsid w:val="0082227B"/>
    <w:rsid w:val="00824347"/>
    <w:rsid w:val="00824D65"/>
    <w:rsid w:val="00825475"/>
    <w:rsid w:val="00832545"/>
    <w:rsid w:val="00833A18"/>
    <w:rsid w:val="008351C2"/>
    <w:rsid w:val="008361ED"/>
    <w:rsid w:val="00837958"/>
    <w:rsid w:val="0084112A"/>
    <w:rsid w:val="00841628"/>
    <w:rsid w:val="00841867"/>
    <w:rsid w:val="00843CB6"/>
    <w:rsid w:val="00847907"/>
    <w:rsid w:val="00847C23"/>
    <w:rsid w:val="008553D0"/>
    <w:rsid w:val="008568B2"/>
    <w:rsid w:val="0086426B"/>
    <w:rsid w:val="008660AC"/>
    <w:rsid w:val="008727D6"/>
    <w:rsid w:val="008728A6"/>
    <w:rsid w:val="00874A85"/>
    <w:rsid w:val="008853E1"/>
    <w:rsid w:val="00885D9B"/>
    <w:rsid w:val="008863CF"/>
    <w:rsid w:val="00891190"/>
    <w:rsid w:val="008922A7"/>
    <w:rsid w:val="0089292C"/>
    <w:rsid w:val="00892BC7"/>
    <w:rsid w:val="00893BEE"/>
    <w:rsid w:val="0089571E"/>
    <w:rsid w:val="00897DED"/>
    <w:rsid w:val="008A0208"/>
    <w:rsid w:val="008A0781"/>
    <w:rsid w:val="008A140E"/>
    <w:rsid w:val="008A1808"/>
    <w:rsid w:val="008A3723"/>
    <w:rsid w:val="008A46BC"/>
    <w:rsid w:val="008A588A"/>
    <w:rsid w:val="008B201D"/>
    <w:rsid w:val="008B23A4"/>
    <w:rsid w:val="008B4FBE"/>
    <w:rsid w:val="008B677C"/>
    <w:rsid w:val="008B6BD0"/>
    <w:rsid w:val="008C5ACE"/>
    <w:rsid w:val="008C66B2"/>
    <w:rsid w:val="008C7397"/>
    <w:rsid w:val="008C79A3"/>
    <w:rsid w:val="008D2714"/>
    <w:rsid w:val="008D32F0"/>
    <w:rsid w:val="008D4B5C"/>
    <w:rsid w:val="008D5EB2"/>
    <w:rsid w:val="008E176B"/>
    <w:rsid w:val="008E7281"/>
    <w:rsid w:val="008F0C82"/>
    <w:rsid w:val="008F5604"/>
    <w:rsid w:val="008F6366"/>
    <w:rsid w:val="00901ACC"/>
    <w:rsid w:val="00902B69"/>
    <w:rsid w:val="00910C8D"/>
    <w:rsid w:val="009121B5"/>
    <w:rsid w:val="009122FA"/>
    <w:rsid w:val="00914307"/>
    <w:rsid w:val="009156A8"/>
    <w:rsid w:val="00917218"/>
    <w:rsid w:val="009218BD"/>
    <w:rsid w:val="009242C5"/>
    <w:rsid w:val="00936833"/>
    <w:rsid w:val="0094068A"/>
    <w:rsid w:val="00945326"/>
    <w:rsid w:val="00945AB5"/>
    <w:rsid w:val="00946C34"/>
    <w:rsid w:val="00950F7B"/>
    <w:rsid w:val="0095104E"/>
    <w:rsid w:val="00951247"/>
    <w:rsid w:val="00956052"/>
    <w:rsid w:val="00963A81"/>
    <w:rsid w:val="00964D41"/>
    <w:rsid w:val="00965576"/>
    <w:rsid w:val="00967F74"/>
    <w:rsid w:val="009710BC"/>
    <w:rsid w:val="00974B4B"/>
    <w:rsid w:val="009754AF"/>
    <w:rsid w:val="009754FB"/>
    <w:rsid w:val="00975F6A"/>
    <w:rsid w:val="00977728"/>
    <w:rsid w:val="00980560"/>
    <w:rsid w:val="009819C4"/>
    <w:rsid w:val="00985C1B"/>
    <w:rsid w:val="009875D9"/>
    <w:rsid w:val="0099797B"/>
    <w:rsid w:val="00997B83"/>
    <w:rsid w:val="009A055E"/>
    <w:rsid w:val="009A1C2D"/>
    <w:rsid w:val="009A567E"/>
    <w:rsid w:val="009A6E44"/>
    <w:rsid w:val="009A7EB5"/>
    <w:rsid w:val="009B2064"/>
    <w:rsid w:val="009C3722"/>
    <w:rsid w:val="009C37D0"/>
    <w:rsid w:val="009C4DF9"/>
    <w:rsid w:val="009C5A09"/>
    <w:rsid w:val="009D709E"/>
    <w:rsid w:val="009E0503"/>
    <w:rsid w:val="009E3618"/>
    <w:rsid w:val="009E6294"/>
    <w:rsid w:val="009F3237"/>
    <w:rsid w:val="009F496D"/>
    <w:rsid w:val="009F503D"/>
    <w:rsid w:val="009F6A0D"/>
    <w:rsid w:val="00A03BE6"/>
    <w:rsid w:val="00A04A46"/>
    <w:rsid w:val="00A061EF"/>
    <w:rsid w:val="00A10BE6"/>
    <w:rsid w:val="00A114E1"/>
    <w:rsid w:val="00A12F7C"/>
    <w:rsid w:val="00A16D4A"/>
    <w:rsid w:val="00A20412"/>
    <w:rsid w:val="00A21563"/>
    <w:rsid w:val="00A25E17"/>
    <w:rsid w:val="00A27B9A"/>
    <w:rsid w:val="00A27FA7"/>
    <w:rsid w:val="00A300F8"/>
    <w:rsid w:val="00A30815"/>
    <w:rsid w:val="00A31C34"/>
    <w:rsid w:val="00A3228E"/>
    <w:rsid w:val="00A3438B"/>
    <w:rsid w:val="00A41E4F"/>
    <w:rsid w:val="00A451EF"/>
    <w:rsid w:val="00A4538B"/>
    <w:rsid w:val="00A46C9B"/>
    <w:rsid w:val="00A475A8"/>
    <w:rsid w:val="00A47887"/>
    <w:rsid w:val="00A47A06"/>
    <w:rsid w:val="00A50406"/>
    <w:rsid w:val="00A509C2"/>
    <w:rsid w:val="00A50F98"/>
    <w:rsid w:val="00A55378"/>
    <w:rsid w:val="00A5772F"/>
    <w:rsid w:val="00A648CE"/>
    <w:rsid w:val="00A65067"/>
    <w:rsid w:val="00A65FC5"/>
    <w:rsid w:val="00A66AD7"/>
    <w:rsid w:val="00A719C9"/>
    <w:rsid w:val="00A71C74"/>
    <w:rsid w:val="00A74F39"/>
    <w:rsid w:val="00A81D86"/>
    <w:rsid w:val="00A827B4"/>
    <w:rsid w:val="00A910F6"/>
    <w:rsid w:val="00A91845"/>
    <w:rsid w:val="00A92976"/>
    <w:rsid w:val="00A96746"/>
    <w:rsid w:val="00A96F1D"/>
    <w:rsid w:val="00A97546"/>
    <w:rsid w:val="00AA01CF"/>
    <w:rsid w:val="00AA08D0"/>
    <w:rsid w:val="00AA42A8"/>
    <w:rsid w:val="00AA5754"/>
    <w:rsid w:val="00AA73E6"/>
    <w:rsid w:val="00AB2D30"/>
    <w:rsid w:val="00AB2D39"/>
    <w:rsid w:val="00AB2F78"/>
    <w:rsid w:val="00AC38AC"/>
    <w:rsid w:val="00AC6C6B"/>
    <w:rsid w:val="00AD2627"/>
    <w:rsid w:val="00AD463A"/>
    <w:rsid w:val="00AD6775"/>
    <w:rsid w:val="00AE523B"/>
    <w:rsid w:val="00AF3AEB"/>
    <w:rsid w:val="00B0169B"/>
    <w:rsid w:val="00B13200"/>
    <w:rsid w:val="00B1384A"/>
    <w:rsid w:val="00B14EEF"/>
    <w:rsid w:val="00B16EB4"/>
    <w:rsid w:val="00B20F55"/>
    <w:rsid w:val="00B24771"/>
    <w:rsid w:val="00B26433"/>
    <w:rsid w:val="00B27ADB"/>
    <w:rsid w:val="00B30630"/>
    <w:rsid w:val="00B40482"/>
    <w:rsid w:val="00B42BAC"/>
    <w:rsid w:val="00B44627"/>
    <w:rsid w:val="00B4500A"/>
    <w:rsid w:val="00B52C8D"/>
    <w:rsid w:val="00B55A27"/>
    <w:rsid w:val="00B55E7E"/>
    <w:rsid w:val="00B56124"/>
    <w:rsid w:val="00B57D87"/>
    <w:rsid w:val="00B60FDC"/>
    <w:rsid w:val="00B617FC"/>
    <w:rsid w:val="00B64476"/>
    <w:rsid w:val="00B66E1F"/>
    <w:rsid w:val="00B70B10"/>
    <w:rsid w:val="00B90BF7"/>
    <w:rsid w:val="00B92541"/>
    <w:rsid w:val="00B930AF"/>
    <w:rsid w:val="00B94B8E"/>
    <w:rsid w:val="00B97118"/>
    <w:rsid w:val="00BA0DB7"/>
    <w:rsid w:val="00BA7EEA"/>
    <w:rsid w:val="00BB0B6B"/>
    <w:rsid w:val="00BB4127"/>
    <w:rsid w:val="00BB4461"/>
    <w:rsid w:val="00BC04F1"/>
    <w:rsid w:val="00BC223A"/>
    <w:rsid w:val="00BC2D0E"/>
    <w:rsid w:val="00BC7885"/>
    <w:rsid w:val="00BD1592"/>
    <w:rsid w:val="00BD1B55"/>
    <w:rsid w:val="00BD3E38"/>
    <w:rsid w:val="00BD476C"/>
    <w:rsid w:val="00BD58C8"/>
    <w:rsid w:val="00BD5D18"/>
    <w:rsid w:val="00BE2D92"/>
    <w:rsid w:val="00BE34B2"/>
    <w:rsid w:val="00BE361C"/>
    <w:rsid w:val="00BE4129"/>
    <w:rsid w:val="00BE6E02"/>
    <w:rsid w:val="00BF2C65"/>
    <w:rsid w:val="00BF44D3"/>
    <w:rsid w:val="00BF7A9E"/>
    <w:rsid w:val="00C003C6"/>
    <w:rsid w:val="00C01C49"/>
    <w:rsid w:val="00C0678F"/>
    <w:rsid w:val="00C06812"/>
    <w:rsid w:val="00C06BEA"/>
    <w:rsid w:val="00C16125"/>
    <w:rsid w:val="00C16F58"/>
    <w:rsid w:val="00C17300"/>
    <w:rsid w:val="00C215AD"/>
    <w:rsid w:val="00C24B53"/>
    <w:rsid w:val="00C30020"/>
    <w:rsid w:val="00C302D1"/>
    <w:rsid w:val="00C30C9B"/>
    <w:rsid w:val="00C31F50"/>
    <w:rsid w:val="00C32159"/>
    <w:rsid w:val="00C348D8"/>
    <w:rsid w:val="00C36EB3"/>
    <w:rsid w:val="00C41D97"/>
    <w:rsid w:val="00C43454"/>
    <w:rsid w:val="00C465DB"/>
    <w:rsid w:val="00C46FF4"/>
    <w:rsid w:val="00C50BA2"/>
    <w:rsid w:val="00C51E9E"/>
    <w:rsid w:val="00C52374"/>
    <w:rsid w:val="00C538BC"/>
    <w:rsid w:val="00C56941"/>
    <w:rsid w:val="00C6059A"/>
    <w:rsid w:val="00C63837"/>
    <w:rsid w:val="00C649E8"/>
    <w:rsid w:val="00C64ED7"/>
    <w:rsid w:val="00C7531F"/>
    <w:rsid w:val="00C7780C"/>
    <w:rsid w:val="00C8237E"/>
    <w:rsid w:val="00C836D0"/>
    <w:rsid w:val="00C85A5B"/>
    <w:rsid w:val="00C878B8"/>
    <w:rsid w:val="00C94C7E"/>
    <w:rsid w:val="00C95629"/>
    <w:rsid w:val="00CA0260"/>
    <w:rsid w:val="00CA1C1F"/>
    <w:rsid w:val="00CA3BFA"/>
    <w:rsid w:val="00CB20CA"/>
    <w:rsid w:val="00CB5388"/>
    <w:rsid w:val="00CB7BC3"/>
    <w:rsid w:val="00CC2CD9"/>
    <w:rsid w:val="00CC3644"/>
    <w:rsid w:val="00CC5CC3"/>
    <w:rsid w:val="00CC61AB"/>
    <w:rsid w:val="00CD2FF2"/>
    <w:rsid w:val="00CD3C95"/>
    <w:rsid w:val="00CD7C9D"/>
    <w:rsid w:val="00CE744B"/>
    <w:rsid w:val="00CF2991"/>
    <w:rsid w:val="00CF3746"/>
    <w:rsid w:val="00CF6E92"/>
    <w:rsid w:val="00CF742A"/>
    <w:rsid w:val="00D00557"/>
    <w:rsid w:val="00D01518"/>
    <w:rsid w:val="00D01BF8"/>
    <w:rsid w:val="00D03591"/>
    <w:rsid w:val="00D06D46"/>
    <w:rsid w:val="00D0739D"/>
    <w:rsid w:val="00D07A36"/>
    <w:rsid w:val="00D11E65"/>
    <w:rsid w:val="00D12F1A"/>
    <w:rsid w:val="00D14EC2"/>
    <w:rsid w:val="00D15708"/>
    <w:rsid w:val="00D15C20"/>
    <w:rsid w:val="00D17765"/>
    <w:rsid w:val="00D2166D"/>
    <w:rsid w:val="00D22FC9"/>
    <w:rsid w:val="00D23F4E"/>
    <w:rsid w:val="00D343CD"/>
    <w:rsid w:val="00D404ED"/>
    <w:rsid w:val="00D40AC5"/>
    <w:rsid w:val="00D42D7F"/>
    <w:rsid w:val="00D42E62"/>
    <w:rsid w:val="00D432BE"/>
    <w:rsid w:val="00D52639"/>
    <w:rsid w:val="00D52A6D"/>
    <w:rsid w:val="00D52C82"/>
    <w:rsid w:val="00D57C6B"/>
    <w:rsid w:val="00D612A2"/>
    <w:rsid w:val="00D654A3"/>
    <w:rsid w:val="00D71676"/>
    <w:rsid w:val="00D71895"/>
    <w:rsid w:val="00D71FF9"/>
    <w:rsid w:val="00D7474A"/>
    <w:rsid w:val="00D80AA5"/>
    <w:rsid w:val="00D83955"/>
    <w:rsid w:val="00D85540"/>
    <w:rsid w:val="00D86583"/>
    <w:rsid w:val="00D86D69"/>
    <w:rsid w:val="00D873EC"/>
    <w:rsid w:val="00D91EC7"/>
    <w:rsid w:val="00D973BE"/>
    <w:rsid w:val="00D97B59"/>
    <w:rsid w:val="00DA010D"/>
    <w:rsid w:val="00DA45C5"/>
    <w:rsid w:val="00DA48B4"/>
    <w:rsid w:val="00DA69BE"/>
    <w:rsid w:val="00DB49CA"/>
    <w:rsid w:val="00DC2D1D"/>
    <w:rsid w:val="00DC426C"/>
    <w:rsid w:val="00DD78E5"/>
    <w:rsid w:val="00DE3061"/>
    <w:rsid w:val="00DE4F57"/>
    <w:rsid w:val="00DF0D43"/>
    <w:rsid w:val="00DF1341"/>
    <w:rsid w:val="00DF1483"/>
    <w:rsid w:val="00DF38F6"/>
    <w:rsid w:val="00DF4B6A"/>
    <w:rsid w:val="00DF4D5E"/>
    <w:rsid w:val="00E00478"/>
    <w:rsid w:val="00E014D7"/>
    <w:rsid w:val="00E032D9"/>
    <w:rsid w:val="00E03758"/>
    <w:rsid w:val="00E04AA3"/>
    <w:rsid w:val="00E04B97"/>
    <w:rsid w:val="00E13630"/>
    <w:rsid w:val="00E13A13"/>
    <w:rsid w:val="00E24A2E"/>
    <w:rsid w:val="00E27D42"/>
    <w:rsid w:val="00E30B10"/>
    <w:rsid w:val="00E313A9"/>
    <w:rsid w:val="00E34A20"/>
    <w:rsid w:val="00E351C1"/>
    <w:rsid w:val="00E4129F"/>
    <w:rsid w:val="00E4301C"/>
    <w:rsid w:val="00E44EAA"/>
    <w:rsid w:val="00E45097"/>
    <w:rsid w:val="00E5044E"/>
    <w:rsid w:val="00E5077E"/>
    <w:rsid w:val="00E542C8"/>
    <w:rsid w:val="00E604D2"/>
    <w:rsid w:val="00E62C24"/>
    <w:rsid w:val="00E63021"/>
    <w:rsid w:val="00E67BB4"/>
    <w:rsid w:val="00E70D2B"/>
    <w:rsid w:val="00E82C3B"/>
    <w:rsid w:val="00E83359"/>
    <w:rsid w:val="00E852BF"/>
    <w:rsid w:val="00E86E0B"/>
    <w:rsid w:val="00E87E0A"/>
    <w:rsid w:val="00E925A2"/>
    <w:rsid w:val="00E97244"/>
    <w:rsid w:val="00EA0776"/>
    <w:rsid w:val="00EA0E88"/>
    <w:rsid w:val="00EA1D48"/>
    <w:rsid w:val="00EA30F5"/>
    <w:rsid w:val="00EA38E8"/>
    <w:rsid w:val="00EA3A9C"/>
    <w:rsid w:val="00EA415D"/>
    <w:rsid w:val="00EA4661"/>
    <w:rsid w:val="00EA54FA"/>
    <w:rsid w:val="00EB1CE3"/>
    <w:rsid w:val="00EB3877"/>
    <w:rsid w:val="00EB4D53"/>
    <w:rsid w:val="00EB4DE5"/>
    <w:rsid w:val="00ED0ACC"/>
    <w:rsid w:val="00ED742E"/>
    <w:rsid w:val="00ED7B23"/>
    <w:rsid w:val="00EE0739"/>
    <w:rsid w:val="00EE2C0B"/>
    <w:rsid w:val="00EE7BA2"/>
    <w:rsid w:val="00EF206D"/>
    <w:rsid w:val="00EF21CD"/>
    <w:rsid w:val="00EF4DAC"/>
    <w:rsid w:val="00F01919"/>
    <w:rsid w:val="00F01E19"/>
    <w:rsid w:val="00F02358"/>
    <w:rsid w:val="00F0769F"/>
    <w:rsid w:val="00F10226"/>
    <w:rsid w:val="00F10CF9"/>
    <w:rsid w:val="00F111E6"/>
    <w:rsid w:val="00F13C15"/>
    <w:rsid w:val="00F16387"/>
    <w:rsid w:val="00F20E59"/>
    <w:rsid w:val="00F212CF"/>
    <w:rsid w:val="00F216F8"/>
    <w:rsid w:val="00F275A0"/>
    <w:rsid w:val="00F3067E"/>
    <w:rsid w:val="00F42C08"/>
    <w:rsid w:val="00F45AA7"/>
    <w:rsid w:val="00F47022"/>
    <w:rsid w:val="00F525E8"/>
    <w:rsid w:val="00F56533"/>
    <w:rsid w:val="00F57670"/>
    <w:rsid w:val="00F577CF"/>
    <w:rsid w:val="00F60352"/>
    <w:rsid w:val="00F63C06"/>
    <w:rsid w:val="00F6457A"/>
    <w:rsid w:val="00F715E0"/>
    <w:rsid w:val="00F723C6"/>
    <w:rsid w:val="00F7659A"/>
    <w:rsid w:val="00F77B4A"/>
    <w:rsid w:val="00F77CCE"/>
    <w:rsid w:val="00F804B7"/>
    <w:rsid w:val="00F80723"/>
    <w:rsid w:val="00F819CE"/>
    <w:rsid w:val="00F824C4"/>
    <w:rsid w:val="00F8398D"/>
    <w:rsid w:val="00F903E7"/>
    <w:rsid w:val="00F93363"/>
    <w:rsid w:val="00F94AD5"/>
    <w:rsid w:val="00F94E16"/>
    <w:rsid w:val="00F95263"/>
    <w:rsid w:val="00FA0D67"/>
    <w:rsid w:val="00FA492A"/>
    <w:rsid w:val="00FA7E60"/>
    <w:rsid w:val="00FB7485"/>
    <w:rsid w:val="00FC0871"/>
    <w:rsid w:val="00FC1E79"/>
    <w:rsid w:val="00FC33A0"/>
    <w:rsid w:val="00FC450B"/>
    <w:rsid w:val="00FC57B3"/>
    <w:rsid w:val="00FD0CA4"/>
    <w:rsid w:val="00FD2C35"/>
    <w:rsid w:val="00FD5C4E"/>
    <w:rsid w:val="00FE093B"/>
    <w:rsid w:val="00FE4B56"/>
    <w:rsid w:val="00FE67AC"/>
    <w:rsid w:val="00FF010A"/>
    <w:rsid w:val="00FF2123"/>
    <w:rsid w:val="00FF2311"/>
    <w:rsid w:val="00FF65B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841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itzer.de"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62AA8"/>
    <w:rsid w:val="000D2BE8"/>
    <w:rsid w:val="0010732D"/>
    <w:rsid w:val="00154639"/>
    <w:rsid w:val="001F76B5"/>
    <w:rsid w:val="00287769"/>
    <w:rsid w:val="00294C60"/>
    <w:rsid w:val="002D5DA3"/>
    <w:rsid w:val="003415E5"/>
    <w:rsid w:val="00470C65"/>
    <w:rsid w:val="00526E4E"/>
    <w:rsid w:val="00597C98"/>
    <w:rsid w:val="005B3353"/>
    <w:rsid w:val="005C3575"/>
    <w:rsid w:val="00603B1D"/>
    <w:rsid w:val="006172E6"/>
    <w:rsid w:val="00706452"/>
    <w:rsid w:val="0085710A"/>
    <w:rsid w:val="00870267"/>
    <w:rsid w:val="008C2E34"/>
    <w:rsid w:val="008E0781"/>
    <w:rsid w:val="00921AFD"/>
    <w:rsid w:val="009F7CBC"/>
    <w:rsid w:val="00A16136"/>
    <w:rsid w:val="00A65FC5"/>
    <w:rsid w:val="00A72A3A"/>
    <w:rsid w:val="00B51944"/>
    <w:rsid w:val="00B60FDC"/>
    <w:rsid w:val="00BD1B55"/>
    <w:rsid w:val="00C151B6"/>
    <w:rsid w:val="00C36EB3"/>
    <w:rsid w:val="00D42E62"/>
    <w:rsid w:val="00D71FF9"/>
    <w:rsid w:val="00D77FAF"/>
    <w:rsid w:val="00D973BE"/>
    <w:rsid w:val="00DF1195"/>
    <w:rsid w:val="00DF7F8F"/>
    <w:rsid w:val="00E4301C"/>
    <w:rsid w:val="00F20E59"/>
    <w:rsid w:val="00FE4B56"/>
    <w:rsid w:val="00FF65B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2897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4</cp:revision>
  <cp:lastPrinted>2019-07-05T12:24:00Z</cp:lastPrinted>
  <dcterms:created xsi:type="dcterms:W3CDTF">2024-09-27T15:04:00Z</dcterms:created>
  <dcterms:modified xsi:type="dcterms:W3CDTF">2024-10-01T05:44:00Z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